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7AED" w:rsidRPr="00387AED" w:rsidRDefault="002376CF" w:rsidP="001F67AB">
      <w:pPr>
        <w:widowControl w:val="0"/>
        <w:autoSpaceDE w:val="0"/>
        <w:autoSpaceDN w:val="0"/>
        <w:adjustRightInd w:val="0"/>
        <w:ind w:left="2124" w:right="28" w:firstLine="1137"/>
        <w:jc w:val="center"/>
        <w:rPr>
          <w:b/>
          <w:caps/>
          <w:color w:val="3366FF"/>
          <w:sz w:val="32"/>
          <w:szCs w:val="32"/>
        </w:rPr>
      </w:pPr>
      <w:r>
        <w:rPr>
          <w:noProof/>
        </w:rPr>
        <w:drawing>
          <wp:anchor distT="36830" distB="36830" distL="6400800" distR="6400800" simplePos="0" relativeHeight="251659264" behindDoc="0" locked="0" layoutInCell="1" allowOverlap="1" wp14:anchorId="0D2A2F28" wp14:editId="265FCC80">
            <wp:simplePos x="0" y="0"/>
            <wp:positionH relativeFrom="margin">
              <wp:posOffset>2371725</wp:posOffset>
            </wp:positionH>
            <wp:positionV relativeFrom="paragraph">
              <wp:posOffset>-619125</wp:posOffset>
            </wp:positionV>
            <wp:extent cx="500380" cy="617855"/>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0380" cy="617855"/>
                    </a:xfrm>
                    <a:prstGeom prst="rect">
                      <a:avLst/>
                    </a:prstGeom>
                    <a:noFill/>
                    <a:ln>
                      <a:noFill/>
                    </a:ln>
                  </pic:spPr>
                </pic:pic>
              </a:graphicData>
            </a:graphic>
            <wp14:sizeRelH relativeFrom="page">
              <wp14:pctWidth>0</wp14:pctWidth>
            </wp14:sizeRelH>
            <wp14:sizeRelV relativeFrom="page">
              <wp14:pctHeight>0</wp14:pctHeight>
            </wp14:sizeRelV>
          </wp:anchor>
        </w:drawing>
      </w:r>
      <w:r w:rsidR="00387AED" w:rsidRPr="00387AED">
        <w:rPr>
          <w:b/>
          <w:caps/>
          <w:color w:val="3366FF"/>
          <w:sz w:val="32"/>
          <w:szCs w:val="32"/>
        </w:rPr>
        <w:t>РЕШЕНИЕ</w:t>
      </w:r>
      <w:r w:rsidR="003B0B2A">
        <w:rPr>
          <w:b/>
          <w:caps/>
          <w:color w:val="3366FF"/>
          <w:sz w:val="32"/>
          <w:szCs w:val="32"/>
        </w:rPr>
        <w:t xml:space="preserve">                 </w:t>
      </w:r>
      <w:r w:rsidR="001F67AB">
        <w:rPr>
          <w:b/>
          <w:caps/>
          <w:color w:val="3366FF"/>
          <w:sz w:val="32"/>
          <w:szCs w:val="32"/>
        </w:rPr>
        <w:t xml:space="preserve">          </w:t>
      </w:r>
      <w:r w:rsidR="003B0B2A">
        <w:rPr>
          <w:b/>
          <w:caps/>
          <w:color w:val="3366FF"/>
          <w:sz w:val="32"/>
          <w:szCs w:val="32"/>
        </w:rPr>
        <w:t xml:space="preserve">   </w:t>
      </w:r>
      <w:r w:rsidR="003B0B2A" w:rsidRPr="001F67AB">
        <w:rPr>
          <w:caps/>
          <w:color w:val="000000" w:themeColor="text1"/>
          <w:sz w:val="32"/>
          <w:szCs w:val="20"/>
        </w:rPr>
        <w:t>проект</w:t>
      </w:r>
    </w:p>
    <w:p w:rsidR="00387AED" w:rsidRPr="00387AED" w:rsidRDefault="00387AED" w:rsidP="00387AED">
      <w:pPr>
        <w:widowControl w:val="0"/>
        <w:autoSpaceDE w:val="0"/>
        <w:autoSpaceDN w:val="0"/>
        <w:adjustRightInd w:val="0"/>
        <w:ind w:right="28"/>
        <w:jc w:val="center"/>
        <w:rPr>
          <w:b/>
          <w:caps/>
          <w:color w:val="3366FF"/>
          <w:sz w:val="32"/>
          <w:szCs w:val="32"/>
        </w:rPr>
      </w:pPr>
      <w:r w:rsidRPr="00387AED">
        <w:rPr>
          <w:b/>
          <w:caps/>
          <w:color w:val="3366FF"/>
          <w:sz w:val="32"/>
          <w:szCs w:val="32"/>
        </w:rPr>
        <w:t>ДУМЫ ГОРОДА КОГАЛЫМА</w:t>
      </w:r>
    </w:p>
    <w:p w:rsidR="00387AED" w:rsidRPr="00387AED" w:rsidRDefault="00387AED" w:rsidP="00387AED">
      <w:pPr>
        <w:widowControl w:val="0"/>
        <w:autoSpaceDE w:val="0"/>
        <w:autoSpaceDN w:val="0"/>
        <w:adjustRightInd w:val="0"/>
        <w:ind w:right="2"/>
        <w:jc w:val="center"/>
        <w:rPr>
          <w:b/>
          <w:color w:val="3366FF"/>
          <w:sz w:val="28"/>
          <w:szCs w:val="28"/>
        </w:rPr>
      </w:pPr>
      <w:r w:rsidRPr="00387AED">
        <w:rPr>
          <w:b/>
          <w:color w:val="3366FF"/>
          <w:sz w:val="28"/>
          <w:szCs w:val="28"/>
        </w:rPr>
        <w:t>Ханты-Мансийского автономного округа - Югры</w:t>
      </w:r>
    </w:p>
    <w:p w:rsidR="00387AED" w:rsidRPr="00387AED" w:rsidRDefault="00387AED" w:rsidP="00387AED">
      <w:pPr>
        <w:widowControl w:val="0"/>
        <w:autoSpaceDE w:val="0"/>
        <w:autoSpaceDN w:val="0"/>
        <w:adjustRightInd w:val="0"/>
        <w:ind w:right="2"/>
        <w:jc w:val="center"/>
        <w:rPr>
          <w:color w:val="3366FF"/>
          <w:sz w:val="2"/>
          <w:szCs w:val="20"/>
        </w:rPr>
      </w:pPr>
    </w:p>
    <w:p w:rsidR="00387AED" w:rsidRPr="00387AED" w:rsidRDefault="00387AED" w:rsidP="00387AED">
      <w:pPr>
        <w:widowControl w:val="0"/>
        <w:autoSpaceDE w:val="0"/>
        <w:autoSpaceDN w:val="0"/>
        <w:adjustRightInd w:val="0"/>
        <w:ind w:right="-181"/>
        <w:rPr>
          <w:color w:val="3366FF"/>
          <w:sz w:val="20"/>
          <w:szCs w:val="20"/>
        </w:rPr>
      </w:pPr>
    </w:p>
    <w:p w:rsidR="007B5BBE" w:rsidRDefault="002376CF" w:rsidP="002376CF">
      <w:pPr>
        <w:ind w:right="-181"/>
        <w:rPr>
          <w:color w:val="3366FF"/>
          <w:sz w:val="26"/>
          <w:szCs w:val="26"/>
        </w:rPr>
      </w:pPr>
      <w:r w:rsidRPr="00FB3AD3">
        <w:rPr>
          <w:color w:val="3366FF"/>
          <w:sz w:val="26"/>
          <w:szCs w:val="26"/>
          <w:u w:val="single"/>
        </w:rPr>
        <w:t>От «</w:t>
      </w:r>
      <w:r w:rsidR="002103BD">
        <w:rPr>
          <w:color w:val="3366FF"/>
          <w:sz w:val="26"/>
          <w:szCs w:val="26"/>
          <w:u w:val="single"/>
        </w:rPr>
        <w:t xml:space="preserve">    </w:t>
      </w:r>
      <w:r w:rsidRPr="00FB3AD3">
        <w:rPr>
          <w:color w:val="3366FF"/>
          <w:sz w:val="26"/>
          <w:szCs w:val="26"/>
          <w:u w:val="single"/>
        </w:rPr>
        <w:t xml:space="preserve">»  </w:t>
      </w:r>
      <w:r w:rsidR="002103BD">
        <w:rPr>
          <w:color w:val="3366FF"/>
          <w:sz w:val="26"/>
          <w:szCs w:val="26"/>
          <w:u w:val="single"/>
        </w:rPr>
        <w:t xml:space="preserve">          </w:t>
      </w:r>
      <w:r w:rsidRPr="00FB3AD3">
        <w:rPr>
          <w:color w:val="3366FF"/>
          <w:sz w:val="26"/>
          <w:szCs w:val="26"/>
          <w:u w:val="single"/>
        </w:rPr>
        <w:t>201</w:t>
      </w:r>
      <w:r w:rsidR="002103BD">
        <w:rPr>
          <w:color w:val="3366FF"/>
          <w:sz w:val="26"/>
          <w:szCs w:val="26"/>
          <w:u w:val="single"/>
        </w:rPr>
        <w:t>6</w:t>
      </w:r>
      <w:r w:rsidRPr="00FB3AD3">
        <w:rPr>
          <w:color w:val="3366FF"/>
          <w:sz w:val="26"/>
          <w:szCs w:val="26"/>
          <w:u w:val="single"/>
        </w:rPr>
        <w:t xml:space="preserve">г. </w:t>
      </w:r>
      <w:r w:rsidR="00115A3A">
        <w:rPr>
          <w:color w:val="3366FF"/>
          <w:sz w:val="26"/>
          <w:szCs w:val="26"/>
        </w:rPr>
        <w:t xml:space="preserve">                                                                    </w:t>
      </w:r>
      <w:r w:rsidR="00115A3A" w:rsidRPr="00FB3AD3">
        <w:rPr>
          <w:color w:val="3366FF"/>
          <w:sz w:val="26"/>
          <w:szCs w:val="26"/>
          <w:u w:val="single"/>
        </w:rPr>
        <w:t>№</w:t>
      </w:r>
      <w:r w:rsidR="00115A3A">
        <w:rPr>
          <w:color w:val="3366FF"/>
          <w:sz w:val="26"/>
          <w:szCs w:val="26"/>
          <w:u w:val="single"/>
        </w:rPr>
        <w:t xml:space="preserve">     </w:t>
      </w:r>
    </w:p>
    <w:p w:rsidR="002376CF" w:rsidRDefault="002376CF" w:rsidP="002376CF">
      <w:pPr>
        <w:ind w:right="-181"/>
        <w:rPr>
          <w:color w:val="3366FF"/>
          <w:sz w:val="26"/>
          <w:szCs w:val="26"/>
        </w:rPr>
      </w:pPr>
      <w:r w:rsidRPr="00092CF3">
        <w:rPr>
          <w:color w:val="3366FF"/>
          <w:sz w:val="26"/>
          <w:szCs w:val="26"/>
        </w:rPr>
        <w:t xml:space="preserve">                                                   </w:t>
      </w:r>
      <w:r>
        <w:rPr>
          <w:color w:val="3366FF"/>
          <w:sz w:val="26"/>
          <w:szCs w:val="26"/>
        </w:rPr>
        <w:t xml:space="preserve">               </w:t>
      </w:r>
    </w:p>
    <w:p w:rsidR="00CE32A4" w:rsidRDefault="00CE32A4" w:rsidP="002376CF">
      <w:pPr>
        <w:ind w:right="-181"/>
        <w:rPr>
          <w:color w:val="3366FF"/>
          <w:sz w:val="26"/>
          <w:szCs w:val="26"/>
        </w:rPr>
      </w:pPr>
    </w:p>
    <w:p w:rsidR="002103BD" w:rsidRPr="00092CF3" w:rsidRDefault="002103BD" w:rsidP="002103BD">
      <w:pPr>
        <w:ind w:right="-181"/>
        <w:jc w:val="both"/>
        <w:rPr>
          <w:color w:val="3366FF"/>
          <w:sz w:val="26"/>
          <w:szCs w:val="26"/>
        </w:rPr>
      </w:pPr>
    </w:p>
    <w:p w:rsidR="00115A3A" w:rsidRDefault="007B5BBE" w:rsidP="007B5BBE">
      <w:pPr>
        <w:pStyle w:val="ConsPlusTitle"/>
        <w:rPr>
          <w:rFonts w:ascii="Times New Roman" w:hAnsi="Times New Roman" w:cs="Times New Roman"/>
          <w:b w:val="0"/>
          <w:sz w:val="26"/>
          <w:szCs w:val="26"/>
        </w:rPr>
      </w:pPr>
      <w:r w:rsidRPr="007B5BBE">
        <w:rPr>
          <w:rFonts w:ascii="Times New Roman" w:hAnsi="Times New Roman" w:cs="Times New Roman"/>
          <w:b w:val="0"/>
          <w:sz w:val="26"/>
          <w:szCs w:val="26"/>
        </w:rPr>
        <w:t xml:space="preserve">Об одобрении предложений </w:t>
      </w:r>
    </w:p>
    <w:p w:rsidR="007B5BBE" w:rsidRPr="007B5BBE" w:rsidRDefault="007B5BBE" w:rsidP="007B5BBE">
      <w:pPr>
        <w:pStyle w:val="ConsPlusTitle"/>
        <w:rPr>
          <w:rFonts w:ascii="Times New Roman" w:hAnsi="Times New Roman" w:cs="Times New Roman"/>
          <w:b w:val="0"/>
          <w:sz w:val="26"/>
          <w:szCs w:val="26"/>
        </w:rPr>
      </w:pPr>
      <w:r w:rsidRPr="007B5BBE">
        <w:rPr>
          <w:rFonts w:ascii="Times New Roman" w:hAnsi="Times New Roman" w:cs="Times New Roman"/>
          <w:b w:val="0"/>
          <w:sz w:val="26"/>
          <w:szCs w:val="26"/>
        </w:rPr>
        <w:t xml:space="preserve">о внесении изменений </w:t>
      </w:r>
    </w:p>
    <w:p w:rsidR="00115A3A" w:rsidRDefault="007B5BBE" w:rsidP="007B5BBE">
      <w:pPr>
        <w:pStyle w:val="ConsPlusTitle"/>
        <w:rPr>
          <w:rFonts w:ascii="Times New Roman" w:hAnsi="Times New Roman" w:cs="Times New Roman"/>
          <w:b w:val="0"/>
          <w:sz w:val="26"/>
          <w:szCs w:val="26"/>
        </w:rPr>
      </w:pPr>
      <w:r w:rsidRPr="007B5BBE">
        <w:rPr>
          <w:rFonts w:ascii="Times New Roman" w:hAnsi="Times New Roman" w:cs="Times New Roman"/>
          <w:b w:val="0"/>
          <w:sz w:val="26"/>
          <w:szCs w:val="26"/>
        </w:rPr>
        <w:t xml:space="preserve">в муниципальную программу </w:t>
      </w:r>
    </w:p>
    <w:p w:rsidR="007B5BBE" w:rsidRPr="007B5BBE" w:rsidRDefault="007B5BBE" w:rsidP="007B5BBE">
      <w:pPr>
        <w:pStyle w:val="ConsPlusTitle"/>
        <w:rPr>
          <w:rFonts w:ascii="Times New Roman" w:hAnsi="Times New Roman" w:cs="Times New Roman"/>
          <w:b w:val="0"/>
          <w:sz w:val="26"/>
          <w:szCs w:val="26"/>
        </w:rPr>
      </w:pPr>
      <w:r w:rsidRPr="007B5BBE">
        <w:rPr>
          <w:rFonts w:ascii="Times New Roman" w:hAnsi="Times New Roman" w:cs="Times New Roman"/>
          <w:b w:val="0"/>
          <w:sz w:val="26"/>
          <w:szCs w:val="26"/>
        </w:rPr>
        <w:t xml:space="preserve">«Обеспечение </w:t>
      </w:r>
      <w:proofErr w:type="gramStart"/>
      <w:r w:rsidRPr="007B5BBE">
        <w:rPr>
          <w:rFonts w:ascii="Times New Roman" w:hAnsi="Times New Roman" w:cs="Times New Roman"/>
          <w:b w:val="0"/>
          <w:sz w:val="26"/>
          <w:szCs w:val="26"/>
        </w:rPr>
        <w:t>доступным</w:t>
      </w:r>
      <w:proofErr w:type="gramEnd"/>
      <w:r w:rsidRPr="007B5BBE">
        <w:rPr>
          <w:rFonts w:ascii="Times New Roman" w:hAnsi="Times New Roman" w:cs="Times New Roman"/>
          <w:b w:val="0"/>
          <w:sz w:val="26"/>
          <w:szCs w:val="26"/>
        </w:rPr>
        <w:t xml:space="preserve"> </w:t>
      </w:r>
    </w:p>
    <w:p w:rsidR="00115A3A" w:rsidRDefault="007B5BBE" w:rsidP="007B5BBE">
      <w:pPr>
        <w:pStyle w:val="ConsPlusTitle"/>
        <w:widowControl/>
        <w:rPr>
          <w:rFonts w:ascii="Times New Roman" w:hAnsi="Times New Roman" w:cs="Times New Roman"/>
          <w:b w:val="0"/>
          <w:sz w:val="26"/>
          <w:szCs w:val="26"/>
        </w:rPr>
      </w:pPr>
      <w:r w:rsidRPr="007B5BBE">
        <w:rPr>
          <w:rFonts w:ascii="Times New Roman" w:hAnsi="Times New Roman" w:cs="Times New Roman"/>
          <w:b w:val="0"/>
          <w:sz w:val="26"/>
          <w:szCs w:val="26"/>
        </w:rPr>
        <w:t xml:space="preserve">и комфортным жильем жителей </w:t>
      </w:r>
    </w:p>
    <w:p w:rsidR="007B5BBE" w:rsidRPr="003631A8" w:rsidRDefault="007B5BBE" w:rsidP="007B5BBE">
      <w:pPr>
        <w:pStyle w:val="ConsPlusTitle"/>
        <w:widowControl/>
        <w:rPr>
          <w:rFonts w:ascii="Times New Roman" w:hAnsi="Times New Roman" w:cs="Times New Roman"/>
          <w:b w:val="0"/>
          <w:sz w:val="26"/>
          <w:szCs w:val="26"/>
        </w:rPr>
      </w:pPr>
      <w:r w:rsidRPr="007B5BBE">
        <w:rPr>
          <w:rFonts w:ascii="Times New Roman" w:hAnsi="Times New Roman" w:cs="Times New Roman"/>
          <w:b w:val="0"/>
          <w:sz w:val="26"/>
          <w:szCs w:val="26"/>
        </w:rPr>
        <w:t>города Когалыма»</w:t>
      </w:r>
    </w:p>
    <w:p w:rsidR="007B5BBE" w:rsidRPr="003631A8" w:rsidRDefault="007B5BBE" w:rsidP="007B5BBE">
      <w:pPr>
        <w:pStyle w:val="ConsPlusTitle"/>
        <w:widowControl/>
        <w:rPr>
          <w:rFonts w:ascii="Times New Roman" w:hAnsi="Times New Roman" w:cs="Times New Roman"/>
          <w:b w:val="0"/>
          <w:sz w:val="26"/>
          <w:szCs w:val="26"/>
        </w:rPr>
      </w:pPr>
    </w:p>
    <w:p w:rsidR="007B5BBE" w:rsidRPr="003631A8" w:rsidRDefault="007B5BBE" w:rsidP="007B5BBE">
      <w:pPr>
        <w:pStyle w:val="ConsPlusTitle"/>
        <w:widowControl/>
        <w:rPr>
          <w:rFonts w:ascii="Times New Roman" w:hAnsi="Times New Roman" w:cs="Times New Roman"/>
          <w:b w:val="0"/>
          <w:sz w:val="26"/>
          <w:szCs w:val="26"/>
        </w:rPr>
      </w:pPr>
    </w:p>
    <w:p w:rsidR="007B5BBE" w:rsidRDefault="007B5BBE" w:rsidP="00685E01">
      <w:pPr>
        <w:autoSpaceDE w:val="0"/>
        <w:autoSpaceDN w:val="0"/>
        <w:adjustRightInd w:val="0"/>
        <w:ind w:firstLine="709"/>
        <w:jc w:val="both"/>
        <w:rPr>
          <w:sz w:val="26"/>
          <w:szCs w:val="26"/>
        </w:rPr>
      </w:pPr>
      <w:proofErr w:type="gramStart"/>
      <w:r w:rsidRPr="003631A8">
        <w:rPr>
          <w:rFonts w:eastAsiaTheme="minorHAnsi"/>
          <w:sz w:val="26"/>
          <w:szCs w:val="26"/>
          <w:lang w:eastAsia="en-US"/>
        </w:rPr>
        <w:t xml:space="preserve">В соответствии со статьей 179 Бюджетного кодекса Российской Федерации, </w:t>
      </w:r>
      <w:r w:rsidR="00115A3A">
        <w:rPr>
          <w:sz w:val="26"/>
          <w:szCs w:val="26"/>
        </w:rPr>
        <w:t>Уставом</w:t>
      </w:r>
      <w:r w:rsidRPr="003631A8">
        <w:rPr>
          <w:sz w:val="26"/>
          <w:szCs w:val="26"/>
        </w:rPr>
        <w:t xml:space="preserve"> города Когалыма, </w:t>
      </w:r>
      <w:r w:rsidRPr="003631A8">
        <w:rPr>
          <w:rFonts w:eastAsiaTheme="minorHAnsi"/>
          <w:sz w:val="26"/>
          <w:szCs w:val="26"/>
          <w:lang w:eastAsia="en-US"/>
        </w:rPr>
        <w:t>решени</w:t>
      </w:r>
      <w:r>
        <w:rPr>
          <w:rFonts w:eastAsiaTheme="minorHAnsi"/>
          <w:sz w:val="26"/>
          <w:szCs w:val="26"/>
          <w:lang w:eastAsia="en-US"/>
        </w:rPr>
        <w:t>ем</w:t>
      </w:r>
      <w:r w:rsidRPr="003631A8">
        <w:rPr>
          <w:rFonts w:eastAsiaTheme="minorHAnsi"/>
          <w:sz w:val="26"/>
          <w:szCs w:val="26"/>
          <w:lang w:eastAsia="en-US"/>
        </w:rPr>
        <w:t xml:space="preserve"> Думы </w:t>
      </w:r>
      <w:r w:rsidR="00104F9A">
        <w:rPr>
          <w:rFonts w:eastAsiaTheme="minorHAnsi"/>
          <w:sz w:val="26"/>
          <w:szCs w:val="26"/>
          <w:lang w:eastAsia="en-US"/>
        </w:rPr>
        <w:t>города Когалыма от 23.04.2015 №</w:t>
      </w:r>
      <w:r w:rsidRPr="003631A8">
        <w:rPr>
          <w:rFonts w:eastAsiaTheme="minorHAnsi"/>
          <w:sz w:val="26"/>
          <w:szCs w:val="26"/>
          <w:lang w:eastAsia="en-US"/>
        </w:rPr>
        <w:t>537-ГД</w:t>
      </w:r>
      <w:r>
        <w:rPr>
          <w:rFonts w:eastAsiaTheme="minorHAnsi"/>
          <w:sz w:val="26"/>
          <w:szCs w:val="26"/>
          <w:lang w:eastAsia="en-US"/>
        </w:rPr>
        <w:t xml:space="preserve"> «О По</w:t>
      </w:r>
      <w:r w:rsidRPr="003631A8">
        <w:rPr>
          <w:rFonts w:eastAsiaTheme="minorHAnsi"/>
          <w:sz w:val="26"/>
          <w:szCs w:val="26"/>
          <w:lang w:eastAsia="en-US"/>
        </w:rPr>
        <w:t>рядке рассмотрения Думой города Когалыма проектов муниципальных программ и предложений о внесении изменений в муниципальные программы»</w:t>
      </w:r>
      <w:r>
        <w:rPr>
          <w:rFonts w:eastAsiaTheme="minorHAnsi"/>
          <w:sz w:val="26"/>
          <w:szCs w:val="26"/>
          <w:lang w:eastAsia="en-US"/>
        </w:rPr>
        <w:t>,</w:t>
      </w:r>
      <w:r w:rsidRPr="003631A8">
        <w:rPr>
          <w:rFonts w:eastAsiaTheme="minorHAnsi"/>
          <w:sz w:val="26"/>
          <w:szCs w:val="26"/>
          <w:lang w:eastAsia="en-US"/>
        </w:rPr>
        <w:t xml:space="preserve"> рассмотрев предложения о </w:t>
      </w:r>
      <w:r w:rsidRPr="003631A8">
        <w:rPr>
          <w:sz w:val="26"/>
          <w:szCs w:val="26"/>
        </w:rPr>
        <w:t>внесении изменений</w:t>
      </w:r>
      <w:r w:rsidRPr="003631A8">
        <w:rPr>
          <w:rFonts w:eastAsiaTheme="minorHAnsi"/>
          <w:sz w:val="26"/>
          <w:szCs w:val="26"/>
          <w:lang w:eastAsia="en-US"/>
        </w:rPr>
        <w:t xml:space="preserve"> в муниципальную </w:t>
      </w:r>
      <w:hyperlink r:id="rId7" w:history="1">
        <w:r w:rsidRPr="003631A8">
          <w:rPr>
            <w:rFonts w:eastAsiaTheme="minorHAnsi"/>
            <w:sz w:val="26"/>
            <w:szCs w:val="26"/>
            <w:lang w:eastAsia="en-US"/>
          </w:rPr>
          <w:t>программу</w:t>
        </w:r>
      </w:hyperlink>
      <w:r w:rsidRPr="003631A8">
        <w:rPr>
          <w:rFonts w:eastAsiaTheme="minorHAnsi"/>
          <w:sz w:val="26"/>
          <w:szCs w:val="26"/>
          <w:lang w:eastAsia="en-US"/>
        </w:rPr>
        <w:t xml:space="preserve"> </w:t>
      </w:r>
      <w:r w:rsidRPr="007B5BBE">
        <w:rPr>
          <w:sz w:val="26"/>
          <w:szCs w:val="26"/>
        </w:rPr>
        <w:t>«Обеспечение доступным и комфортным жильем жителей города Когалыма»</w:t>
      </w:r>
      <w:r w:rsidR="00115A3A">
        <w:rPr>
          <w:sz w:val="26"/>
          <w:szCs w:val="26"/>
        </w:rPr>
        <w:t>,</w:t>
      </w:r>
      <w:r w:rsidRPr="003631A8">
        <w:rPr>
          <w:sz w:val="26"/>
          <w:szCs w:val="26"/>
        </w:rPr>
        <w:t xml:space="preserve"> утверждённую постановлением Администрации города Когалыма от </w:t>
      </w:r>
      <w:r>
        <w:rPr>
          <w:sz w:val="26"/>
          <w:szCs w:val="26"/>
        </w:rPr>
        <w:t>15</w:t>
      </w:r>
      <w:r w:rsidRPr="003631A8">
        <w:rPr>
          <w:sz w:val="26"/>
          <w:szCs w:val="26"/>
        </w:rPr>
        <w:t>.10.2013 №</w:t>
      </w:r>
      <w:r>
        <w:rPr>
          <w:sz w:val="26"/>
          <w:szCs w:val="26"/>
        </w:rPr>
        <w:t>2931</w:t>
      </w:r>
      <w:proofErr w:type="gramEnd"/>
      <w:r>
        <w:rPr>
          <w:sz w:val="26"/>
          <w:szCs w:val="26"/>
        </w:rPr>
        <w:t xml:space="preserve"> </w:t>
      </w:r>
      <w:r>
        <w:rPr>
          <w:b/>
        </w:rPr>
        <w:t>«</w:t>
      </w:r>
      <w:r w:rsidRPr="00111816">
        <w:rPr>
          <w:sz w:val="26"/>
          <w:szCs w:val="26"/>
        </w:rPr>
        <w:t>Об утверждении муниципальной программы «</w:t>
      </w:r>
      <w:r w:rsidRPr="007B5BBE">
        <w:rPr>
          <w:sz w:val="26"/>
          <w:szCs w:val="26"/>
        </w:rPr>
        <w:t>Обеспечение доступным и комфортным жильем жителей города Когалыма»</w:t>
      </w:r>
      <w:r w:rsidRPr="00111816">
        <w:rPr>
          <w:sz w:val="26"/>
          <w:szCs w:val="26"/>
        </w:rPr>
        <w:t>, Дума города Когалыма РЕШИЛА:</w:t>
      </w:r>
    </w:p>
    <w:p w:rsidR="00A72753" w:rsidRPr="00111816" w:rsidRDefault="00A72753" w:rsidP="00685E01">
      <w:pPr>
        <w:autoSpaceDE w:val="0"/>
        <w:autoSpaceDN w:val="0"/>
        <w:adjustRightInd w:val="0"/>
        <w:ind w:firstLine="709"/>
        <w:jc w:val="both"/>
        <w:rPr>
          <w:sz w:val="26"/>
          <w:szCs w:val="26"/>
        </w:rPr>
      </w:pPr>
    </w:p>
    <w:p w:rsidR="007B5BBE" w:rsidRPr="00B428B9" w:rsidRDefault="007B5BBE" w:rsidP="00685E01">
      <w:pPr>
        <w:pStyle w:val="a5"/>
        <w:numPr>
          <w:ilvl w:val="0"/>
          <w:numId w:val="1"/>
        </w:numPr>
        <w:autoSpaceDE w:val="0"/>
        <w:autoSpaceDN w:val="0"/>
        <w:adjustRightInd w:val="0"/>
        <w:ind w:left="0" w:firstLine="709"/>
        <w:jc w:val="both"/>
        <w:rPr>
          <w:rFonts w:eastAsiaTheme="minorHAnsi"/>
          <w:sz w:val="26"/>
          <w:szCs w:val="26"/>
          <w:lang w:eastAsia="en-US"/>
        </w:rPr>
      </w:pPr>
      <w:r w:rsidRPr="00B428B9">
        <w:rPr>
          <w:rFonts w:eastAsiaTheme="minorHAnsi"/>
          <w:sz w:val="26"/>
          <w:szCs w:val="26"/>
          <w:lang w:eastAsia="en-US"/>
        </w:rPr>
        <w:t xml:space="preserve">Одобрить предложения о </w:t>
      </w:r>
      <w:hyperlink r:id="rId8" w:history="1">
        <w:r w:rsidRPr="00B428B9">
          <w:rPr>
            <w:rFonts w:eastAsiaTheme="minorHAnsi"/>
            <w:sz w:val="26"/>
            <w:szCs w:val="26"/>
            <w:lang w:eastAsia="en-US"/>
          </w:rPr>
          <w:t>внесении</w:t>
        </w:r>
      </w:hyperlink>
      <w:r w:rsidRPr="00B428B9">
        <w:rPr>
          <w:rFonts w:eastAsiaTheme="minorHAnsi"/>
          <w:sz w:val="26"/>
          <w:szCs w:val="26"/>
          <w:lang w:eastAsia="en-US"/>
        </w:rPr>
        <w:t xml:space="preserve"> изменений в муниципальную </w:t>
      </w:r>
      <w:hyperlink r:id="rId9" w:history="1">
        <w:r w:rsidRPr="00B428B9">
          <w:rPr>
            <w:rFonts w:eastAsiaTheme="minorHAnsi"/>
            <w:sz w:val="26"/>
            <w:szCs w:val="26"/>
            <w:lang w:eastAsia="en-US"/>
          </w:rPr>
          <w:t>программу</w:t>
        </w:r>
      </w:hyperlink>
      <w:r w:rsidRPr="00B428B9">
        <w:rPr>
          <w:rFonts w:eastAsiaTheme="minorHAnsi"/>
          <w:sz w:val="26"/>
          <w:szCs w:val="26"/>
          <w:lang w:eastAsia="en-US"/>
        </w:rPr>
        <w:t xml:space="preserve"> </w:t>
      </w:r>
      <w:r>
        <w:rPr>
          <w:rFonts w:eastAsiaTheme="minorHAnsi"/>
          <w:sz w:val="26"/>
          <w:szCs w:val="26"/>
          <w:lang w:eastAsia="en-US"/>
        </w:rPr>
        <w:t>«</w:t>
      </w:r>
      <w:r w:rsidRPr="00F27CEE">
        <w:rPr>
          <w:sz w:val="26"/>
          <w:szCs w:val="26"/>
        </w:rPr>
        <w:t>Обеспечение доступным и комфортным жильем жителей города Когалыма</w:t>
      </w:r>
      <w:r>
        <w:rPr>
          <w:sz w:val="26"/>
          <w:szCs w:val="26"/>
        </w:rPr>
        <w:t xml:space="preserve">» </w:t>
      </w:r>
      <w:r w:rsidR="00115A3A">
        <w:rPr>
          <w:rFonts w:eastAsiaTheme="minorHAnsi"/>
          <w:sz w:val="26"/>
          <w:szCs w:val="26"/>
          <w:lang w:eastAsia="en-US"/>
        </w:rPr>
        <w:t>согласно приложению</w:t>
      </w:r>
      <w:r w:rsidRPr="00B428B9">
        <w:rPr>
          <w:rFonts w:eastAsiaTheme="minorHAnsi"/>
          <w:sz w:val="26"/>
          <w:szCs w:val="26"/>
          <w:lang w:eastAsia="en-US"/>
        </w:rPr>
        <w:t xml:space="preserve"> к настоящему решению.</w:t>
      </w:r>
    </w:p>
    <w:p w:rsidR="007B5BBE" w:rsidRPr="003B0B2A" w:rsidRDefault="007B5BBE" w:rsidP="00685E01">
      <w:pPr>
        <w:autoSpaceDE w:val="0"/>
        <w:autoSpaceDN w:val="0"/>
        <w:adjustRightInd w:val="0"/>
        <w:ind w:firstLine="709"/>
        <w:jc w:val="both"/>
        <w:rPr>
          <w:rFonts w:eastAsiaTheme="minorHAnsi"/>
          <w:sz w:val="26"/>
          <w:szCs w:val="26"/>
          <w:lang w:eastAsia="en-US"/>
        </w:rPr>
      </w:pPr>
    </w:p>
    <w:p w:rsidR="007B5BBE" w:rsidRPr="003B0B2A" w:rsidRDefault="007B5BBE" w:rsidP="00685E01">
      <w:pPr>
        <w:pStyle w:val="a5"/>
        <w:numPr>
          <w:ilvl w:val="0"/>
          <w:numId w:val="1"/>
        </w:numPr>
        <w:autoSpaceDE w:val="0"/>
        <w:autoSpaceDN w:val="0"/>
        <w:adjustRightInd w:val="0"/>
        <w:ind w:left="0" w:firstLine="709"/>
        <w:jc w:val="both"/>
        <w:rPr>
          <w:rFonts w:eastAsiaTheme="minorHAnsi"/>
          <w:sz w:val="26"/>
          <w:szCs w:val="26"/>
          <w:lang w:eastAsia="en-US"/>
        </w:rPr>
      </w:pPr>
      <w:r>
        <w:rPr>
          <w:rFonts w:eastAsiaTheme="minorHAnsi"/>
          <w:sz w:val="26"/>
          <w:szCs w:val="26"/>
          <w:lang w:eastAsia="en-US"/>
        </w:rPr>
        <w:t>Опубликовать настоящее решение и приложение к нему в газете «Когалымский вестник».</w:t>
      </w:r>
    </w:p>
    <w:p w:rsidR="007B5BBE" w:rsidRDefault="007B5BBE" w:rsidP="007B5BBE">
      <w:pPr>
        <w:jc w:val="both"/>
        <w:rPr>
          <w:sz w:val="26"/>
          <w:szCs w:val="28"/>
        </w:rPr>
      </w:pPr>
    </w:p>
    <w:p w:rsidR="00387AED" w:rsidRPr="00387AED" w:rsidRDefault="00387AED" w:rsidP="002103BD">
      <w:pPr>
        <w:autoSpaceDE w:val="0"/>
        <w:autoSpaceDN w:val="0"/>
        <w:adjustRightInd w:val="0"/>
        <w:jc w:val="center"/>
        <w:rPr>
          <w:bCs/>
          <w:sz w:val="26"/>
          <w:szCs w:val="26"/>
        </w:rPr>
      </w:pPr>
    </w:p>
    <w:p w:rsidR="00387AED" w:rsidRDefault="00387AED" w:rsidP="00290D77">
      <w:pPr>
        <w:ind w:firstLine="709"/>
        <w:jc w:val="both"/>
        <w:rPr>
          <w:sz w:val="26"/>
          <w:szCs w:val="28"/>
        </w:rPr>
      </w:pPr>
    </w:p>
    <w:p w:rsidR="00387AED" w:rsidRDefault="00387AED" w:rsidP="00290D77">
      <w:pPr>
        <w:ind w:firstLine="709"/>
        <w:jc w:val="both"/>
        <w:rPr>
          <w:sz w:val="26"/>
          <w:szCs w:val="28"/>
        </w:rPr>
      </w:pPr>
    </w:p>
    <w:tbl>
      <w:tblPr>
        <w:tblStyle w:val="a6"/>
        <w:tblW w:w="20852"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7"/>
        <w:gridCol w:w="417"/>
        <w:gridCol w:w="16458"/>
      </w:tblGrid>
      <w:tr w:rsidR="004C5C23" w:rsidRPr="00FD2807" w:rsidTr="00601809">
        <w:tc>
          <w:tcPr>
            <w:tcW w:w="3977" w:type="dxa"/>
          </w:tcPr>
          <w:p w:rsidR="004C5C23" w:rsidRPr="00FD2807" w:rsidRDefault="004C5C23" w:rsidP="00601809">
            <w:pPr>
              <w:tabs>
                <w:tab w:val="left" w:pos="1620"/>
              </w:tabs>
              <w:ind w:left="-108"/>
              <w:contextualSpacing/>
              <w:jc w:val="both"/>
              <w:rPr>
                <w:color w:val="000000"/>
                <w:sz w:val="26"/>
                <w:szCs w:val="26"/>
              </w:rPr>
            </w:pPr>
            <w:r w:rsidRPr="00FD2807">
              <w:rPr>
                <w:color w:val="000000"/>
                <w:sz w:val="26"/>
                <w:szCs w:val="26"/>
              </w:rPr>
              <w:t xml:space="preserve">Председатель </w:t>
            </w:r>
          </w:p>
          <w:p w:rsidR="004C5C23" w:rsidRPr="00FD2807" w:rsidRDefault="004C5C23" w:rsidP="00601809">
            <w:pPr>
              <w:tabs>
                <w:tab w:val="left" w:pos="1620"/>
              </w:tabs>
              <w:ind w:left="-108"/>
              <w:contextualSpacing/>
              <w:jc w:val="both"/>
              <w:rPr>
                <w:color w:val="000000"/>
                <w:sz w:val="26"/>
                <w:szCs w:val="26"/>
              </w:rPr>
            </w:pPr>
            <w:r w:rsidRPr="00FD2807">
              <w:rPr>
                <w:color w:val="000000"/>
                <w:sz w:val="26"/>
                <w:szCs w:val="26"/>
              </w:rPr>
              <w:t xml:space="preserve">Думы города Когалыма </w:t>
            </w:r>
          </w:p>
          <w:p w:rsidR="004C5C23" w:rsidRPr="00FD2807" w:rsidRDefault="004C5C23" w:rsidP="00601809">
            <w:pPr>
              <w:tabs>
                <w:tab w:val="left" w:pos="1620"/>
              </w:tabs>
              <w:ind w:left="-108"/>
              <w:contextualSpacing/>
              <w:rPr>
                <w:color w:val="000000"/>
                <w:sz w:val="26"/>
                <w:szCs w:val="26"/>
              </w:rPr>
            </w:pPr>
          </w:p>
          <w:p w:rsidR="004C5C23" w:rsidRPr="00FD2807" w:rsidRDefault="004C5C23" w:rsidP="00601809">
            <w:pPr>
              <w:tabs>
                <w:tab w:val="left" w:pos="1620"/>
              </w:tabs>
              <w:ind w:left="-108"/>
              <w:contextualSpacing/>
              <w:rPr>
                <w:color w:val="000000"/>
                <w:sz w:val="26"/>
                <w:szCs w:val="26"/>
              </w:rPr>
            </w:pPr>
            <w:r w:rsidRPr="00FD2807">
              <w:rPr>
                <w:color w:val="000000"/>
                <w:sz w:val="26"/>
                <w:szCs w:val="26"/>
              </w:rPr>
              <w:t xml:space="preserve">_____________ </w:t>
            </w:r>
            <w:proofErr w:type="spellStart"/>
            <w:r w:rsidRPr="00FD2807">
              <w:rPr>
                <w:color w:val="000000"/>
                <w:sz w:val="26"/>
                <w:szCs w:val="26"/>
              </w:rPr>
              <w:t>А.Ю.Говорищева</w:t>
            </w:r>
            <w:proofErr w:type="spellEnd"/>
          </w:p>
          <w:p w:rsidR="004C5C23" w:rsidRPr="00FD2807" w:rsidRDefault="004C5C23" w:rsidP="00601809">
            <w:pPr>
              <w:tabs>
                <w:tab w:val="left" w:pos="1620"/>
              </w:tabs>
              <w:ind w:left="-108"/>
              <w:contextualSpacing/>
              <w:rPr>
                <w:color w:val="000000"/>
                <w:sz w:val="26"/>
                <w:szCs w:val="26"/>
              </w:rPr>
            </w:pPr>
          </w:p>
        </w:tc>
        <w:tc>
          <w:tcPr>
            <w:tcW w:w="417" w:type="dxa"/>
          </w:tcPr>
          <w:p w:rsidR="004C5C23" w:rsidRPr="00FD2807" w:rsidRDefault="004C5C23" w:rsidP="00601809">
            <w:pPr>
              <w:tabs>
                <w:tab w:val="left" w:pos="1620"/>
              </w:tabs>
              <w:contextualSpacing/>
              <w:jc w:val="both"/>
              <w:rPr>
                <w:color w:val="000000"/>
                <w:sz w:val="26"/>
                <w:szCs w:val="26"/>
              </w:rPr>
            </w:pPr>
          </w:p>
        </w:tc>
        <w:tc>
          <w:tcPr>
            <w:tcW w:w="16458" w:type="dxa"/>
          </w:tcPr>
          <w:p w:rsidR="004C5C23" w:rsidRPr="00FD2807" w:rsidRDefault="004C5C23" w:rsidP="00601809">
            <w:pPr>
              <w:tabs>
                <w:tab w:val="left" w:pos="1620"/>
              </w:tabs>
              <w:contextualSpacing/>
              <w:jc w:val="both"/>
              <w:rPr>
                <w:color w:val="000000"/>
                <w:sz w:val="26"/>
                <w:szCs w:val="26"/>
              </w:rPr>
            </w:pPr>
            <w:r w:rsidRPr="00FD2807">
              <w:rPr>
                <w:color w:val="000000"/>
                <w:sz w:val="26"/>
                <w:szCs w:val="26"/>
              </w:rPr>
              <w:t xml:space="preserve"> Глава </w:t>
            </w:r>
          </w:p>
          <w:p w:rsidR="004C5C23" w:rsidRPr="00FD2807" w:rsidRDefault="004C5C23" w:rsidP="00601809">
            <w:pPr>
              <w:tabs>
                <w:tab w:val="left" w:pos="1620"/>
              </w:tabs>
              <w:contextualSpacing/>
              <w:jc w:val="both"/>
              <w:rPr>
                <w:color w:val="000000"/>
                <w:sz w:val="26"/>
                <w:szCs w:val="26"/>
              </w:rPr>
            </w:pPr>
            <w:r w:rsidRPr="00FD2807">
              <w:rPr>
                <w:color w:val="000000"/>
                <w:sz w:val="26"/>
                <w:szCs w:val="26"/>
              </w:rPr>
              <w:t xml:space="preserve"> города Когалыма</w:t>
            </w:r>
          </w:p>
          <w:p w:rsidR="004C5C23" w:rsidRPr="00FD2807" w:rsidRDefault="004C5C23" w:rsidP="00601809">
            <w:pPr>
              <w:tabs>
                <w:tab w:val="left" w:pos="1620"/>
              </w:tabs>
              <w:ind w:left="49"/>
              <w:contextualSpacing/>
              <w:jc w:val="both"/>
              <w:rPr>
                <w:color w:val="000000"/>
                <w:sz w:val="26"/>
                <w:szCs w:val="26"/>
              </w:rPr>
            </w:pPr>
          </w:p>
          <w:p w:rsidR="004C5C23" w:rsidRPr="00FD2807" w:rsidRDefault="004C5C23" w:rsidP="00601809">
            <w:pPr>
              <w:tabs>
                <w:tab w:val="left" w:pos="1620"/>
              </w:tabs>
              <w:contextualSpacing/>
              <w:jc w:val="both"/>
              <w:rPr>
                <w:color w:val="000000"/>
                <w:sz w:val="26"/>
                <w:szCs w:val="26"/>
              </w:rPr>
            </w:pPr>
            <w:r w:rsidRPr="00FD2807">
              <w:rPr>
                <w:color w:val="000000"/>
                <w:sz w:val="26"/>
                <w:szCs w:val="26"/>
              </w:rPr>
              <w:t xml:space="preserve"> _____________ </w:t>
            </w:r>
            <w:proofErr w:type="spellStart"/>
            <w:r w:rsidRPr="00FD2807">
              <w:rPr>
                <w:color w:val="000000"/>
                <w:sz w:val="26"/>
                <w:szCs w:val="26"/>
              </w:rPr>
              <w:t>Н.Н.Пальчиков</w:t>
            </w:r>
            <w:proofErr w:type="spellEnd"/>
          </w:p>
          <w:p w:rsidR="004C5C23" w:rsidRPr="00FD2807" w:rsidRDefault="004C5C23" w:rsidP="00601809">
            <w:pPr>
              <w:tabs>
                <w:tab w:val="left" w:pos="1620"/>
                <w:tab w:val="left" w:pos="3722"/>
              </w:tabs>
              <w:ind w:left="191"/>
              <w:contextualSpacing/>
              <w:jc w:val="both"/>
              <w:rPr>
                <w:color w:val="000000"/>
                <w:sz w:val="26"/>
                <w:szCs w:val="26"/>
              </w:rPr>
            </w:pPr>
          </w:p>
        </w:tc>
      </w:tr>
    </w:tbl>
    <w:p w:rsidR="00290D77" w:rsidRDefault="00290D77" w:rsidP="00104F9A"/>
    <w:p w:rsidR="000D099E" w:rsidRDefault="000D099E" w:rsidP="00104F9A"/>
    <w:p w:rsidR="000D099E" w:rsidRDefault="000D099E" w:rsidP="00104F9A"/>
    <w:p w:rsidR="000D099E" w:rsidRDefault="000D099E" w:rsidP="00104F9A"/>
    <w:p w:rsidR="000D099E" w:rsidRDefault="000D099E" w:rsidP="00104F9A"/>
    <w:p w:rsidR="000D099E" w:rsidRDefault="000D099E" w:rsidP="00104F9A"/>
    <w:p w:rsidR="000D099E" w:rsidRPr="00B849C7" w:rsidRDefault="000D099E" w:rsidP="000D099E">
      <w:pPr>
        <w:ind w:left="4248" w:firstLine="709"/>
        <w:rPr>
          <w:sz w:val="26"/>
          <w:szCs w:val="26"/>
        </w:rPr>
      </w:pPr>
      <w:r w:rsidRPr="00B849C7">
        <w:rPr>
          <w:sz w:val="26"/>
          <w:szCs w:val="26"/>
        </w:rPr>
        <w:lastRenderedPageBreak/>
        <w:t xml:space="preserve">Приложение                                  </w:t>
      </w:r>
    </w:p>
    <w:p w:rsidR="001F67AB" w:rsidRDefault="000D099E" w:rsidP="000D099E">
      <w:pPr>
        <w:ind w:left="4248" w:firstLine="709"/>
        <w:rPr>
          <w:sz w:val="26"/>
          <w:szCs w:val="26"/>
        </w:rPr>
      </w:pPr>
      <w:r w:rsidRPr="00B849C7">
        <w:rPr>
          <w:sz w:val="26"/>
          <w:szCs w:val="26"/>
        </w:rPr>
        <w:t xml:space="preserve">к решению Думы </w:t>
      </w:r>
    </w:p>
    <w:p w:rsidR="000D099E" w:rsidRPr="00B849C7" w:rsidRDefault="000D099E" w:rsidP="000D099E">
      <w:pPr>
        <w:ind w:left="4248" w:firstLine="709"/>
        <w:rPr>
          <w:sz w:val="26"/>
          <w:szCs w:val="26"/>
        </w:rPr>
      </w:pPr>
      <w:r w:rsidRPr="00B849C7">
        <w:rPr>
          <w:sz w:val="26"/>
          <w:szCs w:val="26"/>
        </w:rPr>
        <w:t xml:space="preserve">города </w:t>
      </w:r>
      <w:bookmarkStart w:id="0" w:name="_GoBack"/>
      <w:bookmarkEnd w:id="0"/>
      <w:r w:rsidRPr="00B849C7">
        <w:rPr>
          <w:sz w:val="26"/>
          <w:szCs w:val="26"/>
        </w:rPr>
        <w:t>Когалыма</w:t>
      </w:r>
    </w:p>
    <w:p w:rsidR="000D099E" w:rsidRPr="00B849C7" w:rsidRDefault="000D099E" w:rsidP="000D099E">
      <w:pPr>
        <w:ind w:left="4248" w:firstLine="709"/>
        <w:rPr>
          <w:sz w:val="26"/>
          <w:szCs w:val="26"/>
        </w:rPr>
      </w:pPr>
      <w:r>
        <w:rPr>
          <w:sz w:val="26"/>
          <w:szCs w:val="26"/>
        </w:rPr>
        <w:t>от                №</w:t>
      </w:r>
    </w:p>
    <w:p w:rsidR="000D099E" w:rsidRPr="00B849C7" w:rsidRDefault="000D099E" w:rsidP="000D099E">
      <w:pPr>
        <w:ind w:firstLine="709"/>
        <w:jc w:val="right"/>
        <w:rPr>
          <w:sz w:val="26"/>
          <w:szCs w:val="26"/>
        </w:rPr>
      </w:pPr>
    </w:p>
    <w:p w:rsidR="000D099E" w:rsidRPr="00B849C7" w:rsidRDefault="000D099E" w:rsidP="000D099E">
      <w:pPr>
        <w:jc w:val="center"/>
        <w:rPr>
          <w:sz w:val="26"/>
          <w:szCs w:val="26"/>
        </w:rPr>
      </w:pPr>
      <w:r w:rsidRPr="00B849C7">
        <w:rPr>
          <w:sz w:val="26"/>
          <w:szCs w:val="26"/>
        </w:rPr>
        <w:t xml:space="preserve">Предложения </w:t>
      </w:r>
    </w:p>
    <w:p w:rsidR="000D099E" w:rsidRPr="00B849C7" w:rsidRDefault="000D099E" w:rsidP="000D099E">
      <w:pPr>
        <w:jc w:val="center"/>
        <w:rPr>
          <w:bCs/>
          <w:sz w:val="26"/>
          <w:szCs w:val="26"/>
        </w:rPr>
      </w:pPr>
      <w:r w:rsidRPr="00B849C7">
        <w:rPr>
          <w:sz w:val="26"/>
          <w:szCs w:val="26"/>
        </w:rPr>
        <w:t xml:space="preserve">о внесении изменений в муниципальную программу </w:t>
      </w:r>
      <w:r w:rsidRPr="00B849C7">
        <w:rPr>
          <w:rFonts w:eastAsia="Calibri"/>
          <w:sz w:val="26"/>
          <w:szCs w:val="26"/>
          <w:lang w:eastAsia="en-US"/>
        </w:rPr>
        <w:t>«Обеспечение доступным</w:t>
      </w:r>
      <w:r>
        <w:rPr>
          <w:rFonts w:eastAsia="Calibri"/>
          <w:sz w:val="26"/>
          <w:szCs w:val="26"/>
          <w:lang w:eastAsia="en-US"/>
        </w:rPr>
        <w:t xml:space="preserve"> </w:t>
      </w:r>
      <w:r w:rsidRPr="00B849C7">
        <w:rPr>
          <w:rFonts w:eastAsia="Calibri"/>
          <w:sz w:val="26"/>
          <w:szCs w:val="26"/>
          <w:lang w:eastAsia="en-US"/>
        </w:rPr>
        <w:t>и комфортным жильём жителей города Когалыма»</w:t>
      </w:r>
    </w:p>
    <w:p w:rsidR="000D099E" w:rsidRDefault="000D099E" w:rsidP="000D099E">
      <w:pPr>
        <w:jc w:val="center"/>
        <w:rPr>
          <w:bCs/>
          <w:sz w:val="26"/>
          <w:szCs w:val="26"/>
        </w:rPr>
      </w:pPr>
    </w:p>
    <w:p w:rsidR="000D099E" w:rsidRPr="00B849C7" w:rsidRDefault="000D099E" w:rsidP="000D099E">
      <w:pPr>
        <w:jc w:val="center"/>
        <w:rPr>
          <w:bCs/>
          <w:sz w:val="26"/>
          <w:szCs w:val="26"/>
        </w:rPr>
      </w:pPr>
      <w:r w:rsidRPr="00B849C7">
        <w:rPr>
          <w:bCs/>
          <w:sz w:val="26"/>
          <w:szCs w:val="26"/>
        </w:rPr>
        <w:t xml:space="preserve">Паспорт  </w:t>
      </w:r>
    </w:p>
    <w:p w:rsidR="000D099E" w:rsidRPr="00B849C7" w:rsidRDefault="000D099E" w:rsidP="000D099E">
      <w:pPr>
        <w:tabs>
          <w:tab w:val="left" w:pos="3686"/>
        </w:tabs>
        <w:jc w:val="center"/>
        <w:rPr>
          <w:bCs/>
          <w:sz w:val="26"/>
          <w:szCs w:val="26"/>
        </w:rPr>
      </w:pPr>
      <w:r w:rsidRPr="00B849C7">
        <w:rPr>
          <w:bCs/>
          <w:sz w:val="26"/>
          <w:szCs w:val="26"/>
        </w:rPr>
        <w:t>Муниципальной программы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05"/>
        <w:gridCol w:w="6498"/>
      </w:tblGrid>
      <w:tr w:rsidR="000D099E" w:rsidRPr="004B56A1" w:rsidTr="00DE3FC2">
        <w:tc>
          <w:tcPr>
            <w:tcW w:w="1391" w:type="pct"/>
            <w:shd w:val="clear" w:color="auto" w:fill="auto"/>
          </w:tcPr>
          <w:p w:rsidR="000D099E" w:rsidRPr="007D5CB1" w:rsidRDefault="000D099E" w:rsidP="00DE3FC2">
            <w:pPr>
              <w:autoSpaceDE w:val="0"/>
              <w:autoSpaceDN w:val="0"/>
              <w:adjustRightInd w:val="0"/>
              <w:rPr>
                <w:sz w:val="26"/>
                <w:szCs w:val="26"/>
              </w:rPr>
            </w:pPr>
            <w:r w:rsidRPr="007D5CB1">
              <w:rPr>
                <w:sz w:val="26"/>
                <w:szCs w:val="26"/>
              </w:rPr>
              <w:t>Наименование муниципальной программы</w:t>
            </w:r>
          </w:p>
        </w:tc>
        <w:tc>
          <w:tcPr>
            <w:tcW w:w="3609" w:type="pct"/>
            <w:shd w:val="clear" w:color="auto" w:fill="auto"/>
          </w:tcPr>
          <w:p w:rsidR="000D099E" w:rsidRPr="007D5CB1" w:rsidRDefault="000D099E" w:rsidP="00DE3FC2">
            <w:pPr>
              <w:autoSpaceDE w:val="0"/>
              <w:autoSpaceDN w:val="0"/>
              <w:adjustRightInd w:val="0"/>
              <w:jc w:val="both"/>
              <w:rPr>
                <w:sz w:val="26"/>
                <w:szCs w:val="26"/>
              </w:rPr>
            </w:pPr>
            <w:r w:rsidRPr="007D5CB1">
              <w:rPr>
                <w:sz w:val="26"/>
                <w:szCs w:val="26"/>
              </w:rPr>
              <w:t>«Обеспечение доступным и комфортным жильём жителей города Когалыма» (далее - Программа)</w:t>
            </w:r>
          </w:p>
        </w:tc>
      </w:tr>
      <w:tr w:rsidR="000D099E" w:rsidRPr="004B56A1" w:rsidTr="00DE3FC2">
        <w:tc>
          <w:tcPr>
            <w:tcW w:w="1391" w:type="pct"/>
            <w:shd w:val="clear" w:color="auto" w:fill="auto"/>
          </w:tcPr>
          <w:p w:rsidR="000D099E" w:rsidRPr="007D5CB1" w:rsidRDefault="000D099E" w:rsidP="00DE3FC2">
            <w:pPr>
              <w:autoSpaceDE w:val="0"/>
              <w:autoSpaceDN w:val="0"/>
              <w:adjustRightInd w:val="0"/>
              <w:rPr>
                <w:sz w:val="26"/>
                <w:szCs w:val="26"/>
              </w:rPr>
            </w:pPr>
            <w:r w:rsidRPr="007D5CB1">
              <w:rPr>
                <w:sz w:val="26"/>
                <w:szCs w:val="26"/>
              </w:rPr>
              <w:t>Дата принятия решения о разработке муниципальной программы</w:t>
            </w:r>
          </w:p>
        </w:tc>
        <w:tc>
          <w:tcPr>
            <w:tcW w:w="3609" w:type="pct"/>
            <w:shd w:val="clear" w:color="auto" w:fill="auto"/>
          </w:tcPr>
          <w:p w:rsidR="000D099E" w:rsidRPr="007D5CB1" w:rsidRDefault="000D099E" w:rsidP="00DE3FC2">
            <w:pPr>
              <w:autoSpaceDE w:val="0"/>
              <w:autoSpaceDN w:val="0"/>
              <w:adjustRightInd w:val="0"/>
              <w:jc w:val="both"/>
              <w:rPr>
                <w:sz w:val="26"/>
                <w:szCs w:val="26"/>
              </w:rPr>
            </w:pPr>
            <w:r w:rsidRPr="007D5CB1">
              <w:rPr>
                <w:sz w:val="26"/>
                <w:szCs w:val="26"/>
              </w:rPr>
              <w:t>Распоряжение Администрации города Когалыма                    от 13.09.2013 №226-р «О разработке муниципальной программы «Обеспечение доступным и комфортным жильём жителей города Когалыма на 2014 - 2016 годы»</w:t>
            </w:r>
          </w:p>
        </w:tc>
      </w:tr>
      <w:tr w:rsidR="000D099E" w:rsidRPr="004B56A1" w:rsidTr="00DE3FC2">
        <w:tc>
          <w:tcPr>
            <w:tcW w:w="1391" w:type="pct"/>
            <w:shd w:val="clear" w:color="auto" w:fill="auto"/>
          </w:tcPr>
          <w:p w:rsidR="000D099E" w:rsidRPr="007D5CB1" w:rsidRDefault="000D099E" w:rsidP="00DE3FC2">
            <w:pPr>
              <w:autoSpaceDE w:val="0"/>
              <w:autoSpaceDN w:val="0"/>
              <w:adjustRightInd w:val="0"/>
              <w:rPr>
                <w:sz w:val="26"/>
                <w:szCs w:val="26"/>
              </w:rPr>
            </w:pPr>
            <w:r w:rsidRPr="007D5CB1">
              <w:rPr>
                <w:sz w:val="26"/>
                <w:szCs w:val="26"/>
              </w:rPr>
              <w:t>Ответственный исполнитель муниципальной программы</w:t>
            </w:r>
          </w:p>
        </w:tc>
        <w:tc>
          <w:tcPr>
            <w:tcW w:w="3609" w:type="pct"/>
            <w:shd w:val="clear" w:color="auto" w:fill="auto"/>
          </w:tcPr>
          <w:p w:rsidR="000D099E" w:rsidRPr="007D5CB1" w:rsidRDefault="000D099E" w:rsidP="00DE3FC2">
            <w:pPr>
              <w:autoSpaceDE w:val="0"/>
              <w:autoSpaceDN w:val="0"/>
              <w:adjustRightInd w:val="0"/>
              <w:jc w:val="both"/>
              <w:rPr>
                <w:sz w:val="26"/>
                <w:szCs w:val="26"/>
              </w:rPr>
            </w:pPr>
            <w:r w:rsidRPr="007D5CB1">
              <w:rPr>
                <w:sz w:val="26"/>
                <w:szCs w:val="26"/>
              </w:rPr>
              <w:t>Управление по жилищной политике Администрации города Когалыма</w:t>
            </w:r>
          </w:p>
        </w:tc>
      </w:tr>
      <w:tr w:rsidR="000D099E" w:rsidRPr="004B56A1" w:rsidTr="00DE3FC2">
        <w:trPr>
          <w:trHeight w:val="2004"/>
        </w:trPr>
        <w:tc>
          <w:tcPr>
            <w:tcW w:w="1391" w:type="pct"/>
            <w:shd w:val="clear" w:color="auto" w:fill="auto"/>
          </w:tcPr>
          <w:p w:rsidR="000D099E" w:rsidRPr="007D5CB1" w:rsidRDefault="000D099E" w:rsidP="00DE3FC2">
            <w:pPr>
              <w:autoSpaceDE w:val="0"/>
              <w:autoSpaceDN w:val="0"/>
              <w:adjustRightInd w:val="0"/>
              <w:rPr>
                <w:sz w:val="26"/>
                <w:szCs w:val="26"/>
              </w:rPr>
            </w:pPr>
            <w:r w:rsidRPr="007D5CB1">
              <w:rPr>
                <w:sz w:val="26"/>
                <w:szCs w:val="26"/>
              </w:rPr>
              <w:t>Соисполнители муниципальной программы</w:t>
            </w:r>
          </w:p>
        </w:tc>
        <w:tc>
          <w:tcPr>
            <w:tcW w:w="3609" w:type="pct"/>
            <w:shd w:val="clear" w:color="auto" w:fill="auto"/>
          </w:tcPr>
          <w:p w:rsidR="000D099E" w:rsidRPr="007D5CB1" w:rsidRDefault="000D099E" w:rsidP="00DE3FC2">
            <w:pPr>
              <w:autoSpaceDE w:val="0"/>
              <w:autoSpaceDN w:val="0"/>
              <w:adjustRightInd w:val="0"/>
              <w:jc w:val="both"/>
              <w:rPr>
                <w:sz w:val="26"/>
                <w:szCs w:val="26"/>
              </w:rPr>
            </w:pPr>
            <w:r w:rsidRPr="007D5CB1">
              <w:rPr>
                <w:sz w:val="26"/>
                <w:szCs w:val="26"/>
              </w:rPr>
              <w:t>- отдел архитектуры и градостроительства Администрации города Когалыма;</w:t>
            </w:r>
          </w:p>
          <w:p w:rsidR="000D099E" w:rsidRPr="007D5CB1" w:rsidRDefault="000D099E" w:rsidP="00DE3FC2">
            <w:pPr>
              <w:autoSpaceDE w:val="0"/>
              <w:autoSpaceDN w:val="0"/>
              <w:adjustRightInd w:val="0"/>
              <w:jc w:val="both"/>
              <w:rPr>
                <w:sz w:val="26"/>
                <w:szCs w:val="26"/>
              </w:rPr>
            </w:pPr>
            <w:r w:rsidRPr="007D5CB1">
              <w:rPr>
                <w:sz w:val="26"/>
                <w:szCs w:val="26"/>
              </w:rPr>
              <w:t>- комитет по управлению муниципальным имуществом Администрации города Когалыма;</w:t>
            </w:r>
          </w:p>
          <w:p w:rsidR="000D099E" w:rsidRPr="007D5CB1" w:rsidRDefault="000D099E" w:rsidP="00DE3FC2">
            <w:pPr>
              <w:autoSpaceDE w:val="0"/>
              <w:autoSpaceDN w:val="0"/>
              <w:adjustRightInd w:val="0"/>
              <w:jc w:val="both"/>
              <w:rPr>
                <w:sz w:val="26"/>
                <w:szCs w:val="26"/>
              </w:rPr>
            </w:pPr>
            <w:r w:rsidRPr="007D5CB1">
              <w:rPr>
                <w:sz w:val="26"/>
                <w:szCs w:val="26"/>
              </w:rPr>
              <w:t>- Муниципальное казённое учреждение «Управление капитального</w:t>
            </w:r>
            <w:r>
              <w:rPr>
                <w:sz w:val="26"/>
                <w:szCs w:val="26"/>
              </w:rPr>
              <w:t xml:space="preserve"> строительства города Когалыма».</w:t>
            </w:r>
          </w:p>
        </w:tc>
      </w:tr>
      <w:tr w:rsidR="000D099E" w:rsidRPr="004B56A1" w:rsidTr="00DE3FC2">
        <w:trPr>
          <w:trHeight w:val="5459"/>
        </w:trPr>
        <w:tc>
          <w:tcPr>
            <w:tcW w:w="1391" w:type="pct"/>
            <w:shd w:val="clear" w:color="auto" w:fill="auto"/>
          </w:tcPr>
          <w:p w:rsidR="000D099E" w:rsidRPr="007D5CB1" w:rsidRDefault="000D099E" w:rsidP="00DE3FC2">
            <w:pPr>
              <w:autoSpaceDE w:val="0"/>
              <w:autoSpaceDN w:val="0"/>
              <w:adjustRightInd w:val="0"/>
              <w:rPr>
                <w:sz w:val="26"/>
                <w:szCs w:val="26"/>
              </w:rPr>
            </w:pPr>
            <w:r w:rsidRPr="007D5CB1">
              <w:rPr>
                <w:sz w:val="26"/>
                <w:szCs w:val="26"/>
              </w:rPr>
              <w:t>Цели и задачи муниципальной программы</w:t>
            </w:r>
          </w:p>
        </w:tc>
        <w:tc>
          <w:tcPr>
            <w:tcW w:w="3609" w:type="pct"/>
            <w:shd w:val="clear" w:color="auto" w:fill="auto"/>
          </w:tcPr>
          <w:p w:rsidR="000D099E" w:rsidRPr="007D5CB1" w:rsidRDefault="000D099E" w:rsidP="00DE3FC2">
            <w:pPr>
              <w:autoSpaceDE w:val="0"/>
              <w:autoSpaceDN w:val="0"/>
              <w:adjustRightInd w:val="0"/>
              <w:jc w:val="both"/>
              <w:rPr>
                <w:color w:val="000000"/>
                <w:sz w:val="26"/>
                <w:szCs w:val="26"/>
              </w:rPr>
            </w:pPr>
            <w:r w:rsidRPr="007D5CB1">
              <w:rPr>
                <w:color w:val="000000"/>
                <w:sz w:val="26"/>
                <w:szCs w:val="26"/>
              </w:rPr>
              <w:t>Цели Программы:</w:t>
            </w:r>
          </w:p>
          <w:p w:rsidR="000D099E" w:rsidRPr="007D5CB1" w:rsidRDefault="000D099E" w:rsidP="00DE3FC2">
            <w:pPr>
              <w:autoSpaceDE w:val="0"/>
              <w:autoSpaceDN w:val="0"/>
              <w:adjustRightInd w:val="0"/>
              <w:jc w:val="both"/>
              <w:rPr>
                <w:color w:val="000000"/>
                <w:sz w:val="26"/>
                <w:szCs w:val="26"/>
              </w:rPr>
            </w:pPr>
            <w:r w:rsidRPr="007D5CB1">
              <w:rPr>
                <w:color w:val="000000"/>
                <w:sz w:val="26"/>
                <w:szCs w:val="26"/>
              </w:rPr>
              <w:t>1. Создание условий и механизмов для увеличения объёмов жилищного строительства;</w:t>
            </w:r>
          </w:p>
          <w:p w:rsidR="000D099E" w:rsidRPr="007D5CB1" w:rsidRDefault="000D099E" w:rsidP="00DE3FC2">
            <w:pPr>
              <w:autoSpaceDE w:val="0"/>
              <w:autoSpaceDN w:val="0"/>
              <w:adjustRightInd w:val="0"/>
              <w:jc w:val="both"/>
              <w:rPr>
                <w:color w:val="000000"/>
                <w:sz w:val="26"/>
                <w:szCs w:val="26"/>
              </w:rPr>
            </w:pPr>
            <w:r w:rsidRPr="007D5CB1">
              <w:rPr>
                <w:color w:val="000000"/>
                <w:sz w:val="26"/>
                <w:szCs w:val="26"/>
              </w:rPr>
              <w:t>2. Создание условий, способствующих улучшению жилищных условий и качества жилищного обеспечения населения города Когалыма;</w:t>
            </w:r>
          </w:p>
          <w:p w:rsidR="000D099E" w:rsidRPr="007D5CB1" w:rsidRDefault="000D099E" w:rsidP="00DE3FC2">
            <w:pPr>
              <w:autoSpaceDE w:val="0"/>
              <w:autoSpaceDN w:val="0"/>
              <w:adjustRightInd w:val="0"/>
              <w:jc w:val="both"/>
              <w:rPr>
                <w:color w:val="000000"/>
                <w:sz w:val="26"/>
                <w:szCs w:val="26"/>
              </w:rPr>
            </w:pPr>
            <w:r w:rsidRPr="007D5CB1">
              <w:rPr>
                <w:color w:val="000000"/>
                <w:sz w:val="26"/>
                <w:szCs w:val="26"/>
              </w:rPr>
              <w:t>3. Реализация единой государственной политики и нормативного правового регулирования, оказание услуг в сфере строительства, архитектуры, градостроительной деятельности, жилищной сфере в части обеспечения отдельных категорий граждан жилыми помещениями, предоставления субсидий для приобретения или строительства жилых помещений.</w:t>
            </w:r>
          </w:p>
          <w:p w:rsidR="000D099E" w:rsidRPr="007D5CB1" w:rsidRDefault="000D099E" w:rsidP="00DE3FC2">
            <w:pPr>
              <w:autoSpaceDE w:val="0"/>
              <w:autoSpaceDN w:val="0"/>
              <w:adjustRightInd w:val="0"/>
              <w:jc w:val="both"/>
              <w:rPr>
                <w:color w:val="000000"/>
                <w:sz w:val="26"/>
                <w:szCs w:val="26"/>
              </w:rPr>
            </w:pPr>
            <w:r w:rsidRPr="007D5CB1">
              <w:rPr>
                <w:color w:val="000000"/>
                <w:sz w:val="26"/>
                <w:szCs w:val="26"/>
              </w:rPr>
              <w:t>Задачи Программы:</w:t>
            </w:r>
          </w:p>
          <w:p w:rsidR="000D099E" w:rsidRPr="007D5CB1" w:rsidRDefault="000D099E" w:rsidP="00DE3FC2">
            <w:pPr>
              <w:autoSpaceDE w:val="0"/>
              <w:autoSpaceDN w:val="0"/>
              <w:adjustRightInd w:val="0"/>
              <w:jc w:val="both"/>
              <w:rPr>
                <w:sz w:val="26"/>
                <w:szCs w:val="26"/>
              </w:rPr>
            </w:pPr>
            <w:r w:rsidRPr="007D5CB1">
              <w:rPr>
                <w:color w:val="000000"/>
                <w:sz w:val="26"/>
                <w:szCs w:val="26"/>
              </w:rPr>
              <w:t>1. Формирование в городе Когалыме градостроительной документации и внедрение автоматизированных информационных систем обеспечения градостроительной деятельности;</w:t>
            </w:r>
          </w:p>
        </w:tc>
      </w:tr>
      <w:tr w:rsidR="000D099E" w:rsidRPr="004B56A1" w:rsidTr="00DE3FC2">
        <w:trPr>
          <w:trHeight w:val="2979"/>
        </w:trPr>
        <w:tc>
          <w:tcPr>
            <w:tcW w:w="1391" w:type="pct"/>
            <w:shd w:val="clear" w:color="auto" w:fill="auto"/>
          </w:tcPr>
          <w:p w:rsidR="000D099E" w:rsidRPr="007D5CB1" w:rsidRDefault="000D099E" w:rsidP="00DE3FC2">
            <w:pPr>
              <w:autoSpaceDE w:val="0"/>
              <w:autoSpaceDN w:val="0"/>
              <w:adjustRightInd w:val="0"/>
              <w:rPr>
                <w:sz w:val="26"/>
                <w:szCs w:val="26"/>
              </w:rPr>
            </w:pPr>
          </w:p>
        </w:tc>
        <w:tc>
          <w:tcPr>
            <w:tcW w:w="3609" w:type="pct"/>
            <w:shd w:val="clear" w:color="auto" w:fill="auto"/>
          </w:tcPr>
          <w:p w:rsidR="000D099E" w:rsidRDefault="000D099E" w:rsidP="00DE3FC2">
            <w:pPr>
              <w:autoSpaceDE w:val="0"/>
              <w:autoSpaceDN w:val="0"/>
              <w:adjustRightInd w:val="0"/>
              <w:jc w:val="both"/>
              <w:rPr>
                <w:color w:val="000000"/>
                <w:sz w:val="26"/>
                <w:szCs w:val="26"/>
              </w:rPr>
            </w:pPr>
            <w:r w:rsidRPr="007D5CB1">
              <w:rPr>
                <w:color w:val="000000"/>
                <w:sz w:val="26"/>
                <w:szCs w:val="26"/>
              </w:rPr>
              <w:t>2. Строительство жилья и объектов инженерной инфраструктуры территорий, предназначенных для жилищного строительства;</w:t>
            </w:r>
          </w:p>
          <w:p w:rsidR="000D099E" w:rsidRPr="007D5CB1" w:rsidRDefault="000D099E" w:rsidP="00DE3FC2">
            <w:pPr>
              <w:autoSpaceDE w:val="0"/>
              <w:autoSpaceDN w:val="0"/>
              <w:adjustRightInd w:val="0"/>
              <w:jc w:val="both"/>
              <w:rPr>
                <w:color w:val="000000"/>
                <w:sz w:val="26"/>
                <w:szCs w:val="26"/>
              </w:rPr>
            </w:pPr>
            <w:r>
              <w:rPr>
                <w:color w:val="000000"/>
                <w:sz w:val="26"/>
                <w:szCs w:val="26"/>
              </w:rPr>
              <w:t>3. Предоставление социальной выплаты, в виде субсидии, на приобретение жилья отдельным категориям граждан;</w:t>
            </w:r>
          </w:p>
          <w:p w:rsidR="000D099E" w:rsidRPr="007D5CB1" w:rsidRDefault="000D099E" w:rsidP="00DE3FC2">
            <w:pPr>
              <w:autoSpaceDE w:val="0"/>
              <w:autoSpaceDN w:val="0"/>
              <w:adjustRightInd w:val="0"/>
              <w:jc w:val="both"/>
              <w:rPr>
                <w:sz w:val="26"/>
                <w:szCs w:val="26"/>
              </w:rPr>
            </w:pPr>
            <w:r>
              <w:rPr>
                <w:color w:val="000000"/>
                <w:sz w:val="26"/>
                <w:szCs w:val="26"/>
              </w:rPr>
              <w:t>4</w:t>
            </w:r>
            <w:r w:rsidRPr="007D5CB1">
              <w:rPr>
                <w:color w:val="000000"/>
                <w:sz w:val="26"/>
                <w:szCs w:val="26"/>
              </w:rPr>
              <w:t xml:space="preserve">. Организационное обеспечение деятельности управления по жилищной политике Администрации города Когалыма, отдела архитектуры и градостроительства Администрации города Когалыма и </w:t>
            </w:r>
            <w:r w:rsidRPr="007D5CB1">
              <w:rPr>
                <w:sz w:val="26"/>
                <w:szCs w:val="26"/>
              </w:rPr>
              <w:t>Муниципального казённого учреждения «Управление капитального строительства города Когалыма».</w:t>
            </w:r>
          </w:p>
        </w:tc>
      </w:tr>
      <w:tr w:rsidR="000D099E" w:rsidRPr="004B56A1" w:rsidTr="00DE3FC2">
        <w:tc>
          <w:tcPr>
            <w:tcW w:w="1391" w:type="pct"/>
            <w:shd w:val="clear" w:color="auto" w:fill="auto"/>
          </w:tcPr>
          <w:p w:rsidR="000D099E" w:rsidRPr="007D5CB1" w:rsidRDefault="000D099E" w:rsidP="00DE3FC2">
            <w:pPr>
              <w:autoSpaceDE w:val="0"/>
              <w:autoSpaceDN w:val="0"/>
              <w:adjustRightInd w:val="0"/>
              <w:rPr>
                <w:sz w:val="26"/>
                <w:szCs w:val="26"/>
              </w:rPr>
            </w:pPr>
            <w:r w:rsidRPr="007D5CB1">
              <w:rPr>
                <w:sz w:val="26"/>
                <w:szCs w:val="26"/>
              </w:rPr>
              <w:t>Перечень подпрограмм или основных мероприятий</w:t>
            </w:r>
          </w:p>
        </w:tc>
        <w:tc>
          <w:tcPr>
            <w:tcW w:w="3609" w:type="pct"/>
            <w:shd w:val="clear" w:color="auto" w:fill="auto"/>
          </w:tcPr>
          <w:p w:rsidR="000D099E" w:rsidRPr="007D5CB1" w:rsidRDefault="000D099E" w:rsidP="00DE3FC2">
            <w:pPr>
              <w:autoSpaceDE w:val="0"/>
              <w:autoSpaceDN w:val="0"/>
              <w:adjustRightInd w:val="0"/>
              <w:jc w:val="both"/>
              <w:rPr>
                <w:sz w:val="26"/>
                <w:szCs w:val="26"/>
              </w:rPr>
            </w:pPr>
            <w:r w:rsidRPr="007D5CB1">
              <w:rPr>
                <w:sz w:val="26"/>
                <w:szCs w:val="26"/>
              </w:rPr>
              <w:t>1. «Реализация полномочий в области строительства, градостроительной деятельности и жилищных отношений»;</w:t>
            </w:r>
          </w:p>
          <w:p w:rsidR="000D099E" w:rsidRPr="007D5CB1" w:rsidRDefault="000D099E" w:rsidP="00DE3FC2">
            <w:pPr>
              <w:autoSpaceDE w:val="0"/>
              <w:autoSpaceDN w:val="0"/>
              <w:adjustRightInd w:val="0"/>
              <w:jc w:val="both"/>
              <w:rPr>
                <w:sz w:val="26"/>
                <w:szCs w:val="26"/>
              </w:rPr>
            </w:pPr>
            <w:r w:rsidRPr="007D5CB1">
              <w:rPr>
                <w:sz w:val="26"/>
                <w:szCs w:val="26"/>
              </w:rPr>
              <w:t>2. «</w:t>
            </w:r>
            <w:hyperlink r:id="rId10" w:history="1">
              <w:r w:rsidRPr="007D5CB1">
                <w:rPr>
                  <w:sz w:val="26"/>
                  <w:szCs w:val="26"/>
                </w:rPr>
                <w:t>Обеспечение</w:t>
              </w:r>
            </w:hyperlink>
            <w:r w:rsidRPr="007D5CB1">
              <w:rPr>
                <w:sz w:val="26"/>
                <w:szCs w:val="26"/>
              </w:rPr>
              <w:t xml:space="preserve"> мерами финансовой поддержки по улучшению жилищных условий отдельных категорий граждан»;</w:t>
            </w:r>
          </w:p>
          <w:p w:rsidR="000D099E" w:rsidRPr="007D5CB1" w:rsidRDefault="000D099E" w:rsidP="00DE3FC2">
            <w:pPr>
              <w:autoSpaceDE w:val="0"/>
              <w:autoSpaceDN w:val="0"/>
              <w:adjustRightInd w:val="0"/>
              <w:jc w:val="both"/>
              <w:rPr>
                <w:sz w:val="26"/>
                <w:szCs w:val="26"/>
              </w:rPr>
            </w:pPr>
            <w:r w:rsidRPr="007D5CB1">
              <w:rPr>
                <w:sz w:val="26"/>
                <w:szCs w:val="26"/>
              </w:rPr>
              <w:t>3. «</w:t>
            </w:r>
            <w:hyperlink r:id="rId11" w:history="1">
              <w:r w:rsidRPr="007D5CB1">
                <w:rPr>
                  <w:sz w:val="26"/>
                  <w:szCs w:val="26"/>
                </w:rPr>
                <w:t>Организационное обеспечение</w:t>
              </w:r>
            </w:hyperlink>
            <w:r w:rsidRPr="007D5CB1">
              <w:rPr>
                <w:sz w:val="26"/>
                <w:szCs w:val="26"/>
              </w:rPr>
              <w:t xml:space="preserve"> </w:t>
            </w:r>
            <w:proofErr w:type="gramStart"/>
            <w:r w:rsidRPr="007D5CB1">
              <w:rPr>
                <w:sz w:val="26"/>
                <w:szCs w:val="26"/>
              </w:rPr>
              <w:t>деятельности структурных подразделений Администрации города Когалыма</w:t>
            </w:r>
            <w:proofErr w:type="gramEnd"/>
            <w:r w:rsidRPr="007D5CB1">
              <w:rPr>
                <w:sz w:val="26"/>
                <w:szCs w:val="26"/>
              </w:rPr>
              <w:t xml:space="preserve"> и казённых учреждений города Когалыма».</w:t>
            </w:r>
          </w:p>
        </w:tc>
      </w:tr>
      <w:tr w:rsidR="000D099E" w:rsidRPr="004B56A1" w:rsidTr="00DE3FC2">
        <w:tc>
          <w:tcPr>
            <w:tcW w:w="1391" w:type="pct"/>
            <w:shd w:val="clear" w:color="auto" w:fill="auto"/>
          </w:tcPr>
          <w:p w:rsidR="000D099E" w:rsidRPr="007D5CB1" w:rsidRDefault="000D099E" w:rsidP="00DE3FC2">
            <w:pPr>
              <w:autoSpaceDE w:val="0"/>
              <w:autoSpaceDN w:val="0"/>
              <w:adjustRightInd w:val="0"/>
              <w:rPr>
                <w:sz w:val="26"/>
                <w:szCs w:val="26"/>
              </w:rPr>
            </w:pPr>
            <w:r w:rsidRPr="007D5CB1">
              <w:rPr>
                <w:sz w:val="26"/>
                <w:szCs w:val="26"/>
              </w:rPr>
              <w:t xml:space="preserve">Целевые показатели муниципальной программы </w:t>
            </w:r>
          </w:p>
        </w:tc>
        <w:tc>
          <w:tcPr>
            <w:tcW w:w="3609" w:type="pct"/>
            <w:shd w:val="clear" w:color="auto" w:fill="auto"/>
          </w:tcPr>
          <w:p w:rsidR="000D099E" w:rsidRPr="007D5CB1" w:rsidRDefault="000D099E" w:rsidP="000D099E">
            <w:pPr>
              <w:pStyle w:val="1"/>
              <w:numPr>
                <w:ilvl w:val="0"/>
                <w:numId w:val="2"/>
              </w:numPr>
              <w:autoSpaceDE w:val="0"/>
              <w:autoSpaceDN w:val="0"/>
              <w:adjustRightInd w:val="0"/>
              <w:spacing w:after="0" w:line="240" w:lineRule="auto"/>
              <w:ind w:left="-33"/>
              <w:jc w:val="both"/>
              <w:rPr>
                <w:rFonts w:ascii="Times New Roman" w:hAnsi="Times New Roman"/>
                <w:sz w:val="26"/>
                <w:szCs w:val="26"/>
                <w:lang w:eastAsia="ru-RU"/>
              </w:rPr>
            </w:pPr>
            <w:r w:rsidRPr="007D5CB1">
              <w:rPr>
                <w:rFonts w:ascii="Times New Roman" w:hAnsi="Times New Roman"/>
                <w:sz w:val="26"/>
                <w:szCs w:val="26"/>
                <w:lang w:eastAsia="ru-RU"/>
              </w:rPr>
              <w:t>1. Выдача разрешений на строительство объектов капитального строительства в городе Когалыме.</w:t>
            </w:r>
          </w:p>
          <w:p w:rsidR="000D099E" w:rsidRPr="007D5CB1" w:rsidRDefault="000D099E" w:rsidP="00DE3FC2">
            <w:pPr>
              <w:pStyle w:val="1"/>
              <w:autoSpaceDE w:val="0"/>
              <w:autoSpaceDN w:val="0"/>
              <w:adjustRightInd w:val="0"/>
              <w:spacing w:after="0" w:line="240" w:lineRule="auto"/>
              <w:ind w:left="-33"/>
              <w:jc w:val="both"/>
              <w:rPr>
                <w:rFonts w:ascii="Times New Roman" w:hAnsi="Times New Roman"/>
                <w:sz w:val="26"/>
                <w:szCs w:val="26"/>
              </w:rPr>
            </w:pPr>
            <w:r w:rsidRPr="007D5CB1">
              <w:rPr>
                <w:rFonts w:ascii="Times New Roman" w:hAnsi="Times New Roman"/>
                <w:sz w:val="26"/>
                <w:szCs w:val="26"/>
              </w:rPr>
              <w:t xml:space="preserve">2. Выдача разрешений на ввод в эксплуатацию объектов капитального строительства </w:t>
            </w:r>
            <w:r w:rsidRPr="007D5CB1">
              <w:rPr>
                <w:rFonts w:ascii="Times New Roman" w:hAnsi="Times New Roman"/>
                <w:sz w:val="26"/>
                <w:szCs w:val="26"/>
                <w:lang w:eastAsia="ru-RU"/>
              </w:rPr>
              <w:t>в городе Когалыме.</w:t>
            </w:r>
          </w:p>
          <w:p w:rsidR="000D099E" w:rsidRPr="007D5CB1" w:rsidRDefault="000D099E" w:rsidP="00DE3FC2">
            <w:pPr>
              <w:pStyle w:val="1"/>
              <w:autoSpaceDE w:val="0"/>
              <w:autoSpaceDN w:val="0"/>
              <w:adjustRightInd w:val="0"/>
              <w:spacing w:after="0" w:line="240" w:lineRule="auto"/>
              <w:ind w:left="-33"/>
              <w:jc w:val="both"/>
              <w:rPr>
                <w:rFonts w:ascii="Times New Roman" w:hAnsi="Times New Roman"/>
                <w:sz w:val="26"/>
                <w:szCs w:val="26"/>
              </w:rPr>
            </w:pPr>
            <w:r w:rsidRPr="007D5CB1">
              <w:rPr>
                <w:rFonts w:ascii="Times New Roman" w:hAnsi="Times New Roman"/>
                <w:sz w:val="26"/>
                <w:szCs w:val="26"/>
              </w:rPr>
              <w:t>3. Подготовка документации по планировке территории для размещения объектов капитального строительства.</w:t>
            </w:r>
          </w:p>
          <w:p w:rsidR="000D099E" w:rsidRPr="007D5CB1" w:rsidRDefault="000D099E" w:rsidP="00DE3FC2">
            <w:pPr>
              <w:pStyle w:val="1"/>
              <w:autoSpaceDE w:val="0"/>
              <w:autoSpaceDN w:val="0"/>
              <w:adjustRightInd w:val="0"/>
              <w:spacing w:after="0" w:line="240" w:lineRule="auto"/>
              <w:ind w:left="-33"/>
              <w:jc w:val="both"/>
              <w:rPr>
                <w:rFonts w:ascii="Times New Roman" w:hAnsi="Times New Roman"/>
                <w:sz w:val="26"/>
                <w:szCs w:val="26"/>
              </w:rPr>
            </w:pPr>
            <w:r w:rsidRPr="007D5CB1">
              <w:rPr>
                <w:rFonts w:ascii="Times New Roman" w:hAnsi="Times New Roman"/>
                <w:sz w:val="26"/>
                <w:szCs w:val="26"/>
              </w:rPr>
              <w:t>4. Увеличение объёма ввода жилья.</w:t>
            </w:r>
          </w:p>
          <w:p w:rsidR="000D099E" w:rsidRPr="007D5CB1" w:rsidRDefault="000D099E" w:rsidP="00DE3FC2">
            <w:pPr>
              <w:autoSpaceDE w:val="0"/>
              <w:autoSpaceDN w:val="0"/>
              <w:adjustRightInd w:val="0"/>
              <w:jc w:val="both"/>
              <w:rPr>
                <w:sz w:val="26"/>
                <w:szCs w:val="26"/>
              </w:rPr>
            </w:pPr>
            <w:r w:rsidRPr="007D5CB1">
              <w:rPr>
                <w:sz w:val="26"/>
                <w:szCs w:val="26"/>
              </w:rPr>
              <w:t>5. Предельное количество процедур, необходимых для получения разрешения на строительство эталонного объекта капитального строительства непроизводственного назначения.</w:t>
            </w:r>
          </w:p>
          <w:p w:rsidR="000D099E" w:rsidRPr="007D5CB1" w:rsidRDefault="000D099E" w:rsidP="00DE3FC2">
            <w:pPr>
              <w:pStyle w:val="1"/>
              <w:autoSpaceDE w:val="0"/>
              <w:autoSpaceDN w:val="0"/>
              <w:adjustRightInd w:val="0"/>
              <w:spacing w:after="0" w:line="240" w:lineRule="auto"/>
              <w:ind w:left="-33"/>
              <w:jc w:val="both"/>
              <w:rPr>
                <w:rFonts w:ascii="Times New Roman" w:hAnsi="Times New Roman"/>
                <w:sz w:val="26"/>
                <w:szCs w:val="26"/>
              </w:rPr>
            </w:pPr>
            <w:r w:rsidRPr="007D5CB1">
              <w:rPr>
                <w:rFonts w:ascii="Times New Roman" w:hAnsi="Times New Roman"/>
                <w:sz w:val="26"/>
                <w:szCs w:val="26"/>
              </w:rPr>
              <w:t>6. Предельный срок прохождения всех процедур, необходимых для получения разрешения на строительство эталонного объекта капитального строительства непроизводственного назначения.</w:t>
            </w:r>
          </w:p>
          <w:p w:rsidR="000D099E" w:rsidRPr="007D5CB1" w:rsidRDefault="000D099E" w:rsidP="00DE3FC2">
            <w:pPr>
              <w:pStyle w:val="1"/>
              <w:autoSpaceDE w:val="0"/>
              <w:autoSpaceDN w:val="0"/>
              <w:adjustRightInd w:val="0"/>
              <w:spacing w:after="0" w:line="240" w:lineRule="auto"/>
              <w:ind w:left="-33"/>
              <w:jc w:val="both"/>
              <w:rPr>
                <w:rFonts w:ascii="Times New Roman" w:hAnsi="Times New Roman"/>
                <w:sz w:val="26"/>
                <w:szCs w:val="26"/>
              </w:rPr>
            </w:pPr>
            <w:r w:rsidRPr="007D5CB1">
              <w:rPr>
                <w:rFonts w:ascii="Times New Roman" w:hAnsi="Times New Roman"/>
                <w:sz w:val="26"/>
                <w:szCs w:val="26"/>
              </w:rPr>
              <w:t>7. Общая площадь жилых помещений, приходящаяся в среднем на одного жителя.</w:t>
            </w:r>
          </w:p>
          <w:p w:rsidR="000D099E" w:rsidRPr="007D5CB1" w:rsidRDefault="000D099E" w:rsidP="00DE3FC2">
            <w:pPr>
              <w:pStyle w:val="1"/>
              <w:autoSpaceDE w:val="0"/>
              <w:autoSpaceDN w:val="0"/>
              <w:adjustRightInd w:val="0"/>
              <w:spacing w:after="0" w:line="240" w:lineRule="auto"/>
              <w:ind w:left="-33"/>
              <w:jc w:val="both"/>
              <w:rPr>
                <w:rFonts w:ascii="Times New Roman" w:hAnsi="Times New Roman"/>
                <w:sz w:val="26"/>
                <w:szCs w:val="26"/>
              </w:rPr>
            </w:pPr>
            <w:r w:rsidRPr="007D5CB1">
              <w:rPr>
                <w:rFonts w:ascii="Times New Roman" w:hAnsi="Times New Roman"/>
                <w:sz w:val="26"/>
                <w:szCs w:val="26"/>
              </w:rPr>
              <w:t xml:space="preserve">8. Удельный вес введенной </w:t>
            </w:r>
            <w:proofErr w:type="gramStart"/>
            <w:r w:rsidRPr="007D5CB1">
              <w:rPr>
                <w:rFonts w:ascii="Times New Roman" w:hAnsi="Times New Roman"/>
                <w:sz w:val="26"/>
                <w:szCs w:val="26"/>
              </w:rPr>
              <w:t>общей площади жилых домов по отношению к общей площади жилищного фонда</w:t>
            </w:r>
            <w:proofErr w:type="gramEnd"/>
            <w:r w:rsidRPr="007D5CB1">
              <w:rPr>
                <w:rFonts w:ascii="Times New Roman" w:hAnsi="Times New Roman"/>
                <w:sz w:val="26"/>
                <w:szCs w:val="26"/>
              </w:rPr>
              <w:t>.</w:t>
            </w:r>
          </w:p>
          <w:p w:rsidR="000D099E" w:rsidRPr="007D5CB1" w:rsidRDefault="000D099E" w:rsidP="00DE3FC2">
            <w:pPr>
              <w:pStyle w:val="1"/>
              <w:autoSpaceDE w:val="0"/>
              <w:autoSpaceDN w:val="0"/>
              <w:adjustRightInd w:val="0"/>
              <w:spacing w:after="0" w:line="240" w:lineRule="auto"/>
              <w:ind w:left="-33"/>
              <w:jc w:val="both"/>
              <w:rPr>
                <w:rFonts w:ascii="Times New Roman" w:hAnsi="Times New Roman"/>
                <w:sz w:val="26"/>
                <w:szCs w:val="26"/>
              </w:rPr>
            </w:pPr>
            <w:r w:rsidRPr="007D5CB1">
              <w:rPr>
                <w:rFonts w:ascii="Times New Roman" w:hAnsi="Times New Roman"/>
                <w:sz w:val="26"/>
                <w:szCs w:val="26"/>
              </w:rPr>
              <w:t>9. Количество участников, получивших меры финансовой поддержки для улучшения жилищных условий.</w:t>
            </w:r>
          </w:p>
          <w:p w:rsidR="000D099E" w:rsidRPr="007D5CB1" w:rsidRDefault="000D099E" w:rsidP="00DE3FC2">
            <w:pPr>
              <w:pStyle w:val="1"/>
              <w:autoSpaceDE w:val="0"/>
              <w:autoSpaceDN w:val="0"/>
              <w:adjustRightInd w:val="0"/>
              <w:spacing w:after="0" w:line="240" w:lineRule="auto"/>
              <w:ind w:left="-33"/>
              <w:jc w:val="both"/>
              <w:rPr>
                <w:rFonts w:ascii="Times New Roman" w:hAnsi="Times New Roman"/>
                <w:sz w:val="26"/>
                <w:szCs w:val="26"/>
              </w:rPr>
            </w:pPr>
            <w:r w:rsidRPr="007D5CB1">
              <w:rPr>
                <w:rFonts w:ascii="Times New Roman" w:hAnsi="Times New Roman"/>
                <w:sz w:val="26"/>
                <w:szCs w:val="26"/>
              </w:rPr>
              <w:t>10. Ветераны боевых действий, инвалиды и семьи, имеющие детей-инвалидов, вставшие на учёт в качестве нуждающихся в жилых помещениях до 1 января 2005 года.</w:t>
            </w:r>
          </w:p>
          <w:p w:rsidR="000D099E" w:rsidRPr="007D5CB1" w:rsidRDefault="000D099E" w:rsidP="00DE3FC2">
            <w:pPr>
              <w:pStyle w:val="1"/>
              <w:autoSpaceDE w:val="0"/>
              <w:autoSpaceDN w:val="0"/>
              <w:adjustRightInd w:val="0"/>
              <w:spacing w:after="0" w:line="240" w:lineRule="auto"/>
              <w:ind w:left="-33"/>
              <w:jc w:val="both"/>
              <w:rPr>
                <w:rFonts w:ascii="Times New Roman" w:hAnsi="Times New Roman"/>
                <w:sz w:val="26"/>
                <w:szCs w:val="26"/>
              </w:rPr>
            </w:pPr>
            <w:r w:rsidRPr="007D5CB1">
              <w:rPr>
                <w:rFonts w:ascii="Times New Roman" w:hAnsi="Times New Roman"/>
                <w:sz w:val="26"/>
                <w:szCs w:val="26"/>
              </w:rPr>
              <w:lastRenderedPageBreak/>
              <w:t>10.1. Доля ветеранов боевых действий, инвалидов и семей, имеющих детей-инвалидов, вставших на учёт в качестве нуждающихся в жилых помещениях до 1 января 2005 года и улучшивших жилищные условия в общем числе поставленных на учёт в качестве нуждающихся в улучшении жилищных условий.</w:t>
            </w:r>
          </w:p>
          <w:p w:rsidR="000D099E" w:rsidRPr="007D5CB1" w:rsidRDefault="000D099E" w:rsidP="00DE3FC2">
            <w:pPr>
              <w:pStyle w:val="1"/>
              <w:autoSpaceDE w:val="0"/>
              <w:autoSpaceDN w:val="0"/>
              <w:adjustRightInd w:val="0"/>
              <w:spacing w:after="0" w:line="240" w:lineRule="auto"/>
              <w:ind w:left="-33"/>
              <w:jc w:val="both"/>
              <w:rPr>
                <w:rFonts w:ascii="Times New Roman" w:hAnsi="Times New Roman"/>
                <w:sz w:val="26"/>
                <w:szCs w:val="26"/>
              </w:rPr>
            </w:pPr>
            <w:r w:rsidRPr="007D5CB1">
              <w:rPr>
                <w:rFonts w:ascii="Times New Roman" w:hAnsi="Times New Roman"/>
                <w:sz w:val="26"/>
                <w:szCs w:val="26"/>
              </w:rPr>
              <w:t>11. Количество молодых семей в соответствии с федеральной целевой программой «Жилище».</w:t>
            </w:r>
          </w:p>
          <w:p w:rsidR="000D099E" w:rsidRPr="007D5CB1" w:rsidRDefault="000D099E" w:rsidP="00DE3FC2">
            <w:pPr>
              <w:pStyle w:val="1"/>
              <w:autoSpaceDE w:val="0"/>
              <w:autoSpaceDN w:val="0"/>
              <w:adjustRightInd w:val="0"/>
              <w:spacing w:after="0" w:line="240" w:lineRule="auto"/>
              <w:ind w:left="-33"/>
              <w:jc w:val="both"/>
              <w:rPr>
                <w:rFonts w:ascii="Times New Roman" w:hAnsi="Times New Roman"/>
                <w:sz w:val="26"/>
                <w:szCs w:val="26"/>
              </w:rPr>
            </w:pPr>
            <w:r w:rsidRPr="007D5CB1">
              <w:rPr>
                <w:rFonts w:ascii="Times New Roman" w:hAnsi="Times New Roman"/>
                <w:sz w:val="26"/>
                <w:szCs w:val="26"/>
              </w:rPr>
              <w:t>11.1. Доля молодых семей, улучшивших жилищные условия в общем числе молодых семей, поставленных на учёт в качестве нуждающихся в улучшении жилищных условий.</w:t>
            </w:r>
          </w:p>
          <w:p w:rsidR="000D099E" w:rsidRPr="007D5CB1" w:rsidRDefault="000D099E" w:rsidP="00DE3FC2">
            <w:pPr>
              <w:pStyle w:val="1"/>
              <w:autoSpaceDE w:val="0"/>
              <w:autoSpaceDN w:val="0"/>
              <w:adjustRightInd w:val="0"/>
              <w:spacing w:after="0" w:line="240" w:lineRule="auto"/>
              <w:ind w:left="0"/>
              <w:jc w:val="both"/>
              <w:rPr>
                <w:rFonts w:ascii="Times New Roman" w:hAnsi="Times New Roman"/>
                <w:sz w:val="26"/>
                <w:szCs w:val="26"/>
              </w:rPr>
            </w:pPr>
            <w:r w:rsidRPr="007D5CB1">
              <w:rPr>
                <w:rFonts w:ascii="Times New Roman" w:hAnsi="Times New Roman"/>
                <w:sz w:val="26"/>
                <w:szCs w:val="26"/>
              </w:rPr>
              <w:t>12. Количество семей состоящих на учёте в качестве нуждающихся в жилых помещениях, предоставляемых по договорам социального найма из муниципального жилищного фонда города Когалыма</w:t>
            </w:r>
          </w:p>
          <w:p w:rsidR="000D099E" w:rsidRPr="007D5CB1" w:rsidRDefault="000D099E" w:rsidP="00DE3FC2">
            <w:pPr>
              <w:pStyle w:val="1"/>
              <w:autoSpaceDE w:val="0"/>
              <w:autoSpaceDN w:val="0"/>
              <w:adjustRightInd w:val="0"/>
              <w:spacing w:after="0" w:line="240" w:lineRule="auto"/>
              <w:ind w:left="-33"/>
              <w:jc w:val="both"/>
              <w:rPr>
                <w:rFonts w:ascii="Times New Roman" w:hAnsi="Times New Roman"/>
                <w:sz w:val="26"/>
                <w:szCs w:val="26"/>
              </w:rPr>
            </w:pPr>
            <w:r w:rsidRPr="007D5CB1">
              <w:rPr>
                <w:rFonts w:ascii="Times New Roman" w:hAnsi="Times New Roman"/>
                <w:sz w:val="26"/>
                <w:szCs w:val="26"/>
              </w:rPr>
              <w:t>12.1. Предоставление семьям жилых помещений по договорам социального найма в связи с подходом очередности.</w:t>
            </w:r>
          </w:p>
          <w:p w:rsidR="000D099E" w:rsidRPr="007D5CB1" w:rsidRDefault="000D099E" w:rsidP="00DE3FC2">
            <w:pPr>
              <w:pStyle w:val="1"/>
              <w:autoSpaceDE w:val="0"/>
              <w:autoSpaceDN w:val="0"/>
              <w:adjustRightInd w:val="0"/>
              <w:spacing w:after="0" w:line="240" w:lineRule="auto"/>
              <w:ind w:left="-33"/>
              <w:jc w:val="both"/>
              <w:rPr>
                <w:rFonts w:ascii="Times New Roman" w:hAnsi="Times New Roman"/>
                <w:sz w:val="26"/>
                <w:szCs w:val="26"/>
              </w:rPr>
            </w:pPr>
            <w:r w:rsidRPr="007D5CB1">
              <w:rPr>
                <w:rFonts w:ascii="Times New Roman" w:hAnsi="Times New Roman"/>
                <w:sz w:val="26"/>
                <w:szCs w:val="26"/>
              </w:rPr>
              <w:t xml:space="preserve">12.2. </w:t>
            </w:r>
            <w:proofErr w:type="gramStart"/>
            <w:r w:rsidRPr="007D5CB1">
              <w:rPr>
                <w:rFonts w:ascii="Times New Roman" w:hAnsi="Times New Roman"/>
                <w:sz w:val="26"/>
                <w:szCs w:val="26"/>
              </w:rPr>
              <w:t>Доля населения, получившего жилые помещения и улучшившего жилищные условия в отчётном году, в общей численности населения, состоящего на учёте в качестве нуждающегося в жилых помещениях.</w:t>
            </w:r>
            <w:proofErr w:type="gramEnd"/>
          </w:p>
          <w:p w:rsidR="000D099E" w:rsidRPr="007D5CB1" w:rsidRDefault="000D099E" w:rsidP="00DE3FC2">
            <w:pPr>
              <w:pStyle w:val="1"/>
              <w:autoSpaceDE w:val="0"/>
              <w:autoSpaceDN w:val="0"/>
              <w:adjustRightInd w:val="0"/>
              <w:spacing w:after="0" w:line="240" w:lineRule="auto"/>
              <w:ind w:left="-33"/>
              <w:jc w:val="both"/>
              <w:rPr>
                <w:rFonts w:ascii="Times New Roman" w:hAnsi="Times New Roman"/>
                <w:sz w:val="26"/>
                <w:szCs w:val="26"/>
              </w:rPr>
            </w:pPr>
            <w:r w:rsidRPr="007D5CB1">
              <w:rPr>
                <w:rFonts w:ascii="Times New Roman" w:hAnsi="Times New Roman"/>
                <w:sz w:val="26"/>
                <w:szCs w:val="26"/>
              </w:rPr>
              <w:t>13. Переселение семей из непригодного для проживания и аварийного жилищного фонда.</w:t>
            </w:r>
          </w:p>
          <w:p w:rsidR="000D099E" w:rsidRPr="007D5CB1" w:rsidRDefault="000D099E" w:rsidP="00DE3FC2">
            <w:pPr>
              <w:jc w:val="both"/>
              <w:rPr>
                <w:sz w:val="26"/>
                <w:szCs w:val="26"/>
              </w:rPr>
            </w:pPr>
            <w:r w:rsidRPr="007D5CB1">
              <w:rPr>
                <w:sz w:val="26"/>
                <w:szCs w:val="26"/>
              </w:rPr>
              <w:t>14. Формирование специализированного муниципального жилищного фонда.</w:t>
            </w:r>
          </w:p>
        </w:tc>
      </w:tr>
      <w:tr w:rsidR="000D099E" w:rsidRPr="004B56A1" w:rsidTr="00DE3FC2">
        <w:tc>
          <w:tcPr>
            <w:tcW w:w="1391" w:type="pct"/>
            <w:shd w:val="clear" w:color="auto" w:fill="auto"/>
          </w:tcPr>
          <w:p w:rsidR="000D099E" w:rsidRPr="007D5CB1" w:rsidRDefault="000D099E" w:rsidP="00DE3FC2">
            <w:pPr>
              <w:autoSpaceDE w:val="0"/>
              <w:autoSpaceDN w:val="0"/>
              <w:adjustRightInd w:val="0"/>
              <w:rPr>
                <w:sz w:val="26"/>
                <w:szCs w:val="26"/>
              </w:rPr>
            </w:pPr>
            <w:r w:rsidRPr="007D5CB1">
              <w:rPr>
                <w:sz w:val="26"/>
                <w:szCs w:val="26"/>
              </w:rPr>
              <w:lastRenderedPageBreak/>
              <w:t>Сроки реализации муниципальной программы</w:t>
            </w:r>
          </w:p>
        </w:tc>
        <w:tc>
          <w:tcPr>
            <w:tcW w:w="3609" w:type="pct"/>
            <w:shd w:val="clear" w:color="auto" w:fill="auto"/>
          </w:tcPr>
          <w:p w:rsidR="000D099E" w:rsidRPr="007D5CB1" w:rsidRDefault="000D099E" w:rsidP="00DE3FC2">
            <w:pPr>
              <w:autoSpaceDE w:val="0"/>
              <w:autoSpaceDN w:val="0"/>
              <w:adjustRightInd w:val="0"/>
              <w:rPr>
                <w:sz w:val="26"/>
                <w:szCs w:val="26"/>
              </w:rPr>
            </w:pPr>
            <w:r w:rsidRPr="007D5CB1">
              <w:rPr>
                <w:sz w:val="26"/>
                <w:szCs w:val="26"/>
              </w:rPr>
              <w:t>201</w:t>
            </w:r>
            <w:r>
              <w:rPr>
                <w:sz w:val="26"/>
                <w:szCs w:val="26"/>
              </w:rPr>
              <w:t>6</w:t>
            </w:r>
            <w:r w:rsidRPr="007D5CB1">
              <w:rPr>
                <w:sz w:val="26"/>
                <w:szCs w:val="26"/>
              </w:rPr>
              <w:t xml:space="preserve"> - 2019 годы</w:t>
            </w:r>
          </w:p>
        </w:tc>
      </w:tr>
      <w:tr w:rsidR="000D099E" w:rsidRPr="004B56A1" w:rsidTr="00DE3FC2">
        <w:tc>
          <w:tcPr>
            <w:tcW w:w="1391" w:type="pct"/>
            <w:shd w:val="clear" w:color="auto" w:fill="auto"/>
          </w:tcPr>
          <w:p w:rsidR="000D099E" w:rsidRPr="007D5CB1" w:rsidRDefault="000D099E" w:rsidP="00DE3FC2">
            <w:pPr>
              <w:autoSpaceDE w:val="0"/>
              <w:autoSpaceDN w:val="0"/>
              <w:adjustRightInd w:val="0"/>
              <w:rPr>
                <w:sz w:val="26"/>
                <w:szCs w:val="26"/>
              </w:rPr>
            </w:pPr>
            <w:r w:rsidRPr="007D5CB1">
              <w:rPr>
                <w:sz w:val="26"/>
                <w:szCs w:val="26"/>
              </w:rPr>
              <w:t>Финансовое обеспечение муниципальной программы</w:t>
            </w:r>
          </w:p>
        </w:tc>
        <w:tc>
          <w:tcPr>
            <w:tcW w:w="3609" w:type="pct"/>
            <w:shd w:val="clear" w:color="auto" w:fill="auto"/>
          </w:tcPr>
          <w:p w:rsidR="000D099E" w:rsidRPr="007D5CB1" w:rsidRDefault="000D099E" w:rsidP="00DE3FC2">
            <w:pPr>
              <w:jc w:val="both"/>
              <w:rPr>
                <w:sz w:val="26"/>
                <w:szCs w:val="26"/>
              </w:rPr>
            </w:pPr>
            <w:r w:rsidRPr="007D5CB1">
              <w:rPr>
                <w:sz w:val="26"/>
                <w:szCs w:val="26"/>
              </w:rPr>
              <w:t xml:space="preserve">Общий объём финансирования Программы составит </w:t>
            </w:r>
            <w:r>
              <w:rPr>
                <w:sz w:val="26"/>
                <w:szCs w:val="26"/>
              </w:rPr>
              <w:t>820 482,06</w:t>
            </w:r>
            <w:r w:rsidRPr="007D5CB1">
              <w:rPr>
                <w:sz w:val="26"/>
                <w:szCs w:val="26"/>
              </w:rPr>
              <w:t xml:space="preserve"> тыс. рублей, в том числе:</w:t>
            </w:r>
          </w:p>
          <w:p w:rsidR="000D099E" w:rsidRPr="007D5CB1" w:rsidRDefault="000D099E" w:rsidP="00DE3FC2">
            <w:pPr>
              <w:autoSpaceDE w:val="0"/>
              <w:autoSpaceDN w:val="0"/>
              <w:adjustRightInd w:val="0"/>
              <w:jc w:val="both"/>
              <w:rPr>
                <w:sz w:val="26"/>
                <w:szCs w:val="26"/>
              </w:rPr>
            </w:pPr>
            <w:r w:rsidRPr="007D5CB1">
              <w:rPr>
                <w:sz w:val="26"/>
                <w:szCs w:val="26"/>
              </w:rPr>
              <w:t xml:space="preserve">2016 год – </w:t>
            </w:r>
            <w:r>
              <w:rPr>
                <w:sz w:val="26"/>
                <w:szCs w:val="26"/>
              </w:rPr>
              <w:t>511 590,66</w:t>
            </w:r>
            <w:r w:rsidRPr="007D5CB1">
              <w:rPr>
                <w:sz w:val="26"/>
                <w:szCs w:val="26"/>
              </w:rPr>
              <w:t xml:space="preserve"> тыс. рублей:</w:t>
            </w:r>
          </w:p>
          <w:p w:rsidR="000D099E" w:rsidRPr="007D5CB1" w:rsidRDefault="000D099E" w:rsidP="00DE3FC2">
            <w:pPr>
              <w:autoSpaceDE w:val="0"/>
              <w:autoSpaceDN w:val="0"/>
              <w:adjustRightInd w:val="0"/>
              <w:jc w:val="both"/>
              <w:rPr>
                <w:sz w:val="26"/>
                <w:szCs w:val="26"/>
              </w:rPr>
            </w:pPr>
            <w:r w:rsidRPr="007D5CB1">
              <w:rPr>
                <w:sz w:val="26"/>
                <w:szCs w:val="26"/>
              </w:rPr>
              <w:t>- ср</w:t>
            </w:r>
            <w:r>
              <w:rPr>
                <w:sz w:val="26"/>
                <w:szCs w:val="26"/>
              </w:rPr>
              <w:t>едства федерального бюджета – 2 041,18</w:t>
            </w:r>
            <w:r w:rsidRPr="007D5CB1">
              <w:rPr>
                <w:sz w:val="26"/>
                <w:szCs w:val="26"/>
              </w:rPr>
              <w:t xml:space="preserve"> тыс. рублей;</w:t>
            </w:r>
          </w:p>
          <w:p w:rsidR="000D099E" w:rsidRPr="007D5CB1" w:rsidRDefault="000D099E" w:rsidP="00DE3FC2">
            <w:pPr>
              <w:autoSpaceDE w:val="0"/>
              <w:autoSpaceDN w:val="0"/>
              <w:adjustRightInd w:val="0"/>
              <w:jc w:val="both"/>
              <w:rPr>
                <w:sz w:val="26"/>
                <w:szCs w:val="26"/>
              </w:rPr>
            </w:pPr>
            <w:r w:rsidRPr="007D5CB1">
              <w:rPr>
                <w:sz w:val="26"/>
                <w:szCs w:val="26"/>
              </w:rPr>
              <w:t xml:space="preserve">- средства бюджета Ханты-Мансийского автономного округа – Югры – </w:t>
            </w:r>
            <w:r>
              <w:rPr>
                <w:sz w:val="26"/>
                <w:szCs w:val="26"/>
              </w:rPr>
              <w:t>235 092,72</w:t>
            </w:r>
            <w:r w:rsidRPr="007D5CB1">
              <w:rPr>
                <w:sz w:val="26"/>
                <w:szCs w:val="26"/>
              </w:rPr>
              <w:t xml:space="preserve"> тыс. рублей;</w:t>
            </w:r>
          </w:p>
          <w:p w:rsidR="000D099E" w:rsidRPr="007D5CB1" w:rsidRDefault="000D099E" w:rsidP="00DE3FC2">
            <w:pPr>
              <w:autoSpaceDE w:val="0"/>
              <w:autoSpaceDN w:val="0"/>
              <w:adjustRightInd w:val="0"/>
              <w:jc w:val="both"/>
              <w:rPr>
                <w:sz w:val="26"/>
                <w:szCs w:val="26"/>
              </w:rPr>
            </w:pPr>
            <w:r w:rsidRPr="007D5CB1">
              <w:rPr>
                <w:sz w:val="26"/>
                <w:szCs w:val="26"/>
              </w:rPr>
              <w:t>- средства бюджета Ханты-Мансийского автономного округа – Югры  (средства переходящие с прошлых лет) – 7 810,06 тыс. рублей;</w:t>
            </w:r>
          </w:p>
          <w:p w:rsidR="000D099E" w:rsidRPr="007D5CB1" w:rsidRDefault="000D099E" w:rsidP="00DE3FC2">
            <w:pPr>
              <w:autoSpaceDE w:val="0"/>
              <w:autoSpaceDN w:val="0"/>
              <w:adjustRightInd w:val="0"/>
              <w:jc w:val="both"/>
              <w:rPr>
                <w:sz w:val="26"/>
                <w:szCs w:val="26"/>
              </w:rPr>
            </w:pPr>
            <w:r w:rsidRPr="007D5CB1">
              <w:rPr>
                <w:sz w:val="26"/>
                <w:szCs w:val="26"/>
              </w:rPr>
              <w:t xml:space="preserve">- средства бюджета города Когалыма – </w:t>
            </w:r>
            <w:r>
              <w:rPr>
                <w:sz w:val="26"/>
                <w:szCs w:val="26"/>
              </w:rPr>
              <w:t>126 190,90</w:t>
            </w:r>
            <w:r w:rsidRPr="007D5CB1">
              <w:rPr>
                <w:sz w:val="26"/>
                <w:szCs w:val="26"/>
              </w:rPr>
              <w:t xml:space="preserve"> тыс. рублей;</w:t>
            </w:r>
          </w:p>
          <w:p w:rsidR="000D099E" w:rsidRPr="007D5CB1" w:rsidRDefault="000D099E" w:rsidP="00DE3FC2">
            <w:pPr>
              <w:autoSpaceDE w:val="0"/>
              <w:autoSpaceDN w:val="0"/>
              <w:adjustRightInd w:val="0"/>
              <w:jc w:val="both"/>
              <w:rPr>
                <w:sz w:val="26"/>
                <w:szCs w:val="26"/>
              </w:rPr>
            </w:pPr>
            <w:r w:rsidRPr="007D5CB1">
              <w:rPr>
                <w:sz w:val="26"/>
                <w:szCs w:val="26"/>
              </w:rPr>
              <w:t>- средства бюджета города Когалыма (средства переходящие с прошлых лет) – 867,80 тыс. рублей;</w:t>
            </w:r>
          </w:p>
          <w:p w:rsidR="000D099E" w:rsidRPr="007D5CB1" w:rsidRDefault="000D099E" w:rsidP="00DE3FC2">
            <w:pPr>
              <w:autoSpaceDE w:val="0"/>
              <w:autoSpaceDN w:val="0"/>
              <w:adjustRightInd w:val="0"/>
              <w:jc w:val="both"/>
              <w:rPr>
                <w:sz w:val="26"/>
                <w:szCs w:val="26"/>
              </w:rPr>
            </w:pPr>
            <w:r w:rsidRPr="007D5CB1">
              <w:rPr>
                <w:sz w:val="26"/>
                <w:szCs w:val="26"/>
              </w:rPr>
              <w:t xml:space="preserve">- привлеченные средства – 139 588,00 тыс. рублей; </w:t>
            </w:r>
          </w:p>
          <w:p w:rsidR="000D099E" w:rsidRPr="007D5CB1" w:rsidRDefault="000D099E" w:rsidP="00DE3FC2">
            <w:pPr>
              <w:autoSpaceDE w:val="0"/>
              <w:autoSpaceDN w:val="0"/>
              <w:adjustRightInd w:val="0"/>
              <w:jc w:val="both"/>
              <w:rPr>
                <w:sz w:val="26"/>
                <w:szCs w:val="26"/>
              </w:rPr>
            </w:pPr>
            <w:r w:rsidRPr="007D5CB1">
              <w:rPr>
                <w:sz w:val="26"/>
                <w:szCs w:val="26"/>
              </w:rPr>
              <w:t xml:space="preserve">2017 год – </w:t>
            </w:r>
            <w:r>
              <w:rPr>
                <w:sz w:val="26"/>
                <w:szCs w:val="26"/>
              </w:rPr>
              <w:t>105 737,00</w:t>
            </w:r>
            <w:r w:rsidRPr="007D5CB1">
              <w:rPr>
                <w:sz w:val="26"/>
                <w:szCs w:val="26"/>
              </w:rPr>
              <w:t xml:space="preserve"> тыс. рублей:</w:t>
            </w:r>
          </w:p>
          <w:p w:rsidR="000D099E" w:rsidRPr="007D5CB1" w:rsidRDefault="000D099E" w:rsidP="00DE3FC2">
            <w:pPr>
              <w:autoSpaceDE w:val="0"/>
              <w:autoSpaceDN w:val="0"/>
              <w:adjustRightInd w:val="0"/>
              <w:jc w:val="both"/>
              <w:rPr>
                <w:sz w:val="26"/>
                <w:szCs w:val="26"/>
              </w:rPr>
            </w:pPr>
            <w:r w:rsidRPr="007D5CB1">
              <w:rPr>
                <w:sz w:val="26"/>
                <w:szCs w:val="26"/>
              </w:rPr>
              <w:t xml:space="preserve">- средства федерального бюджета – </w:t>
            </w:r>
            <w:r>
              <w:rPr>
                <w:sz w:val="26"/>
                <w:szCs w:val="26"/>
              </w:rPr>
              <w:t>3 038,70</w:t>
            </w:r>
            <w:r w:rsidRPr="007D5CB1">
              <w:rPr>
                <w:sz w:val="26"/>
                <w:szCs w:val="26"/>
              </w:rPr>
              <w:t xml:space="preserve"> тыс. рублей;</w:t>
            </w:r>
          </w:p>
          <w:p w:rsidR="000D099E" w:rsidRPr="007D5CB1" w:rsidRDefault="000D099E" w:rsidP="00DE3FC2">
            <w:pPr>
              <w:autoSpaceDE w:val="0"/>
              <w:autoSpaceDN w:val="0"/>
              <w:adjustRightInd w:val="0"/>
              <w:jc w:val="both"/>
              <w:rPr>
                <w:sz w:val="26"/>
                <w:szCs w:val="26"/>
              </w:rPr>
            </w:pPr>
            <w:r w:rsidRPr="007D5CB1">
              <w:rPr>
                <w:sz w:val="26"/>
                <w:szCs w:val="26"/>
              </w:rPr>
              <w:lastRenderedPageBreak/>
              <w:t xml:space="preserve">- средства бюджета Ханты-Мансийского автономного округа – Югры – </w:t>
            </w:r>
            <w:r>
              <w:rPr>
                <w:sz w:val="26"/>
                <w:szCs w:val="26"/>
              </w:rPr>
              <w:t>44 035,00</w:t>
            </w:r>
            <w:r w:rsidRPr="007D5CB1">
              <w:rPr>
                <w:sz w:val="26"/>
                <w:szCs w:val="26"/>
              </w:rPr>
              <w:t xml:space="preserve"> тыс. рублей;</w:t>
            </w:r>
          </w:p>
          <w:p w:rsidR="000D099E" w:rsidRPr="007D5CB1" w:rsidRDefault="000D099E" w:rsidP="00DE3FC2">
            <w:pPr>
              <w:autoSpaceDE w:val="0"/>
              <w:autoSpaceDN w:val="0"/>
              <w:adjustRightInd w:val="0"/>
              <w:jc w:val="both"/>
              <w:rPr>
                <w:sz w:val="26"/>
                <w:szCs w:val="26"/>
              </w:rPr>
            </w:pPr>
            <w:r w:rsidRPr="007D5CB1">
              <w:rPr>
                <w:sz w:val="26"/>
                <w:szCs w:val="26"/>
              </w:rPr>
              <w:t xml:space="preserve">- средства бюджета города Когалыма – </w:t>
            </w:r>
            <w:r>
              <w:rPr>
                <w:sz w:val="26"/>
                <w:szCs w:val="26"/>
              </w:rPr>
              <w:t>58 663,30</w:t>
            </w:r>
            <w:r w:rsidRPr="007D5CB1">
              <w:rPr>
                <w:sz w:val="26"/>
                <w:szCs w:val="26"/>
              </w:rPr>
              <w:t xml:space="preserve"> тыс. рублей;</w:t>
            </w:r>
          </w:p>
          <w:p w:rsidR="000D099E" w:rsidRPr="007D5CB1" w:rsidRDefault="000D099E" w:rsidP="00DE3FC2">
            <w:pPr>
              <w:autoSpaceDE w:val="0"/>
              <w:autoSpaceDN w:val="0"/>
              <w:adjustRightInd w:val="0"/>
              <w:jc w:val="both"/>
              <w:rPr>
                <w:sz w:val="26"/>
                <w:szCs w:val="26"/>
              </w:rPr>
            </w:pPr>
            <w:r w:rsidRPr="007D5CB1">
              <w:rPr>
                <w:sz w:val="26"/>
                <w:szCs w:val="26"/>
              </w:rPr>
              <w:t xml:space="preserve">2018 год – </w:t>
            </w:r>
            <w:r>
              <w:rPr>
                <w:sz w:val="26"/>
                <w:szCs w:val="26"/>
              </w:rPr>
              <w:t>104 792,50</w:t>
            </w:r>
            <w:r w:rsidRPr="007D5CB1">
              <w:rPr>
                <w:sz w:val="26"/>
                <w:szCs w:val="26"/>
              </w:rPr>
              <w:t xml:space="preserve"> тыс. рублей:</w:t>
            </w:r>
          </w:p>
          <w:p w:rsidR="000D099E" w:rsidRPr="007D5CB1" w:rsidRDefault="000D099E" w:rsidP="00DE3FC2">
            <w:pPr>
              <w:autoSpaceDE w:val="0"/>
              <w:autoSpaceDN w:val="0"/>
              <w:adjustRightInd w:val="0"/>
              <w:jc w:val="both"/>
              <w:rPr>
                <w:sz w:val="26"/>
                <w:szCs w:val="26"/>
              </w:rPr>
            </w:pPr>
            <w:r w:rsidRPr="007D5CB1">
              <w:rPr>
                <w:sz w:val="26"/>
                <w:szCs w:val="26"/>
              </w:rPr>
              <w:t xml:space="preserve">- средства федерального бюджета – </w:t>
            </w:r>
            <w:r>
              <w:rPr>
                <w:sz w:val="26"/>
                <w:szCs w:val="26"/>
              </w:rPr>
              <w:t>3 038,70</w:t>
            </w:r>
            <w:r w:rsidRPr="007D5CB1">
              <w:rPr>
                <w:sz w:val="26"/>
                <w:szCs w:val="26"/>
              </w:rPr>
              <w:t xml:space="preserve"> тыс. рублей;</w:t>
            </w:r>
          </w:p>
          <w:p w:rsidR="000D099E" w:rsidRPr="007D5CB1" w:rsidRDefault="000D099E" w:rsidP="00DE3FC2">
            <w:pPr>
              <w:autoSpaceDE w:val="0"/>
              <w:autoSpaceDN w:val="0"/>
              <w:adjustRightInd w:val="0"/>
              <w:jc w:val="both"/>
              <w:rPr>
                <w:sz w:val="26"/>
                <w:szCs w:val="26"/>
              </w:rPr>
            </w:pPr>
            <w:r w:rsidRPr="007D5CB1">
              <w:rPr>
                <w:sz w:val="26"/>
                <w:szCs w:val="26"/>
              </w:rPr>
              <w:t xml:space="preserve">- средства бюджета Ханты-Мансийского автономного округа – Югры – </w:t>
            </w:r>
            <w:r>
              <w:rPr>
                <w:sz w:val="26"/>
                <w:szCs w:val="26"/>
              </w:rPr>
              <w:t>42 256,00</w:t>
            </w:r>
            <w:r w:rsidRPr="007D5CB1">
              <w:rPr>
                <w:sz w:val="26"/>
                <w:szCs w:val="26"/>
              </w:rPr>
              <w:t xml:space="preserve"> тыс. рублей;</w:t>
            </w:r>
          </w:p>
          <w:p w:rsidR="000D099E" w:rsidRPr="007D5CB1" w:rsidRDefault="000D099E" w:rsidP="00DE3FC2">
            <w:pPr>
              <w:autoSpaceDE w:val="0"/>
              <w:autoSpaceDN w:val="0"/>
              <w:adjustRightInd w:val="0"/>
              <w:jc w:val="both"/>
              <w:rPr>
                <w:sz w:val="26"/>
                <w:szCs w:val="26"/>
              </w:rPr>
            </w:pPr>
            <w:r w:rsidRPr="007D5CB1">
              <w:rPr>
                <w:sz w:val="26"/>
                <w:szCs w:val="26"/>
              </w:rPr>
              <w:t xml:space="preserve">- средства бюджета города Когалыма – </w:t>
            </w:r>
            <w:r>
              <w:rPr>
                <w:sz w:val="26"/>
                <w:szCs w:val="26"/>
              </w:rPr>
              <w:t>59 497,80</w:t>
            </w:r>
            <w:r w:rsidRPr="007D5CB1">
              <w:rPr>
                <w:sz w:val="26"/>
                <w:szCs w:val="26"/>
              </w:rPr>
              <w:t xml:space="preserve"> тыс. рублей;</w:t>
            </w:r>
          </w:p>
          <w:p w:rsidR="000D099E" w:rsidRPr="007D5CB1" w:rsidRDefault="000D099E" w:rsidP="00DE3FC2">
            <w:pPr>
              <w:autoSpaceDE w:val="0"/>
              <w:autoSpaceDN w:val="0"/>
              <w:adjustRightInd w:val="0"/>
              <w:jc w:val="both"/>
              <w:rPr>
                <w:sz w:val="26"/>
                <w:szCs w:val="26"/>
              </w:rPr>
            </w:pPr>
            <w:r w:rsidRPr="007D5CB1">
              <w:rPr>
                <w:sz w:val="26"/>
                <w:szCs w:val="26"/>
              </w:rPr>
              <w:t xml:space="preserve">2019 год –  </w:t>
            </w:r>
            <w:r>
              <w:rPr>
                <w:sz w:val="26"/>
                <w:szCs w:val="26"/>
              </w:rPr>
              <w:t>98 361,90</w:t>
            </w:r>
            <w:r w:rsidRPr="007D5CB1">
              <w:rPr>
                <w:sz w:val="26"/>
                <w:szCs w:val="26"/>
              </w:rPr>
              <w:t xml:space="preserve"> тыс. рублей:</w:t>
            </w:r>
          </w:p>
          <w:p w:rsidR="000D099E" w:rsidRPr="007D5CB1" w:rsidRDefault="000D099E" w:rsidP="00DE3FC2">
            <w:pPr>
              <w:autoSpaceDE w:val="0"/>
              <w:autoSpaceDN w:val="0"/>
              <w:adjustRightInd w:val="0"/>
              <w:jc w:val="both"/>
              <w:rPr>
                <w:sz w:val="26"/>
                <w:szCs w:val="26"/>
              </w:rPr>
            </w:pPr>
            <w:r w:rsidRPr="007D5CB1">
              <w:rPr>
                <w:sz w:val="26"/>
                <w:szCs w:val="26"/>
              </w:rPr>
              <w:t xml:space="preserve">- средства федерального бюджета –  </w:t>
            </w:r>
            <w:r>
              <w:rPr>
                <w:sz w:val="26"/>
                <w:szCs w:val="26"/>
              </w:rPr>
              <w:t>3 038,70</w:t>
            </w:r>
            <w:r w:rsidRPr="007D5CB1">
              <w:rPr>
                <w:sz w:val="26"/>
                <w:szCs w:val="26"/>
              </w:rPr>
              <w:t xml:space="preserve"> тыс. рублей;</w:t>
            </w:r>
          </w:p>
          <w:p w:rsidR="000D099E" w:rsidRPr="007D5CB1" w:rsidRDefault="000D099E" w:rsidP="00DE3FC2">
            <w:pPr>
              <w:autoSpaceDE w:val="0"/>
              <w:autoSpaceDN w:val="0"/>
              <w:adjustRightInd w:val="0"/>
              <w:jc w:val="both"/>
              <w:rPr>
                <w:sz w:val="26"/>
                <w:szCs w:val="26"/>
              </w:rPr>
            </w:pPr>
            <w:r w:rsidRPr="007D5CB1">
              <w:rPr>
                <w:sz w:val="26"/>
                <w:szCs w:val="26"/>
              </w:rPr>
              <w:t xml:space="preserve">- средства бюджета Ханты-Мансийского автономного округа – Югры – </w:t>
            </w:r>
            <w:r>
              <w:rPr>
                <w:sz w:val="26"/>
                <w:szCs w:val="26"/>
              </w:rPr>
              <w:t>36 208,90</w:t>
            </w:r>
            <w:r w:rsidRPr="007D5CB1">
              <w:rPr>
                <w:sz w:val="26"/>
                <w:szCs w:val="26"/>
              </w:rPr>
              <w:t xml:space="preserve"> тыс. рублей;</w:t>
            </w:r>
          </w:p>
          <w:p w:rsidR="000D099E" w:rsidRPr="007D5CB1" w:rsidRDefault="000D099E" w:rsidP="00DE3FC2">
            <w:pPr>
              <w:autoSpaceDE w:val="0"/>
              <w:autoSpaceDN w:val="0"/>
              <w:adjustRightInd w:val="0"/>
              <w:jc w:val="both"/>
              <w:rPr>
                <w:sz w:val="26"/>
                <w:szCs w:val="26"/>
              </w:rPr>
            </w:pPr>
            <w:r w:rsidRPr="007D5CB1">
              <w:rPr>
                <w:sz w:val="26"/>
                <w:szCs w:val="26"/>
              </w:rPr>
              <w:t xml:space="preserve">- средства бюджета города Когалыма – </w:t>
            </w:r>
            <w:r>
              <w:rPr>
                <w:sz w:val="26"/>
                <w:szCs w:val="26"/>
              </w:rPr>
              <w:t>59 114,30</w:t>
            </w:r>
            <w:r w:rsidRPr="007D5CB1">
              <w:rPr>
                <w:sz w:val="26"/>
                <w:szCs w:val="26"/>
              </w:rPr>
              <w:t xml:space="preserve"> тыс. рублей.</w:t>
            </w:r>
          </w:p>
        </w:tc>
      </w:tr>
    </w:tbl>
    <w:p w:rsidR="000D099E" w:rsidRPr="00F65A49" w:rsidRDefault="000D099E" w:rsidP="000D099E">
      <w:pPr>
        <w:rPr>
          <w:sz w:val="26"/>
          <w:szCs w:val="26"/>
        </w:rPr>
      </w:pPr>
    </w:p>
    <w:p w:rsidR="000D099E" w:rsidRPr="00F65A49" w:rsidRDefault="000D099E" w:rsidP="000D099E">
      <w:pPr>
        <w:widowControl w:val="0"/>
        <w:autoSpaceDE w:val="0"/>
        <w:autoSpaceDN w:val="0"/>
        <w:adjustRightInd w:val="0"/>
        <w:jc w:val="center"/>
        <w:outlineLvl w:val="1"/>
        <w:rPr>
          <w:sz w:val="26"/>
          <w:szCs w:val="26"/>
        </w:rPr>
      </w:pPr>
      <w:r w:rsidRPr="00F65A49">
        <w:rPr>
          <w:sz w:val="26"/>
          <w:szCs w:val="26"/>
        </w:rPr>
        <w:t>1. Краткая характеристика текущего состояния</w:t>
      </w:r>
    </w:p>
    <w:p w:rsidR="000D099E" w:rsidRPr="00F65A49" w:rsidRDefault="000D099E" w:rsidP="000D099E">
      <w:pPr>
        <w:widowControl w:val="0"/>
        <w:autoSpaceDE w:val="0"/>
        <w:autoSpaceDN w:val="0"/>
        <w:adjustRightInd w:val="0"/>
        <w:jc w:val="center"/>
        <w:rPr>
          <w:sz w:val="26"/>
          <w:szCs w:val="26"/>
        </w:rPr>
      </w:pPr>
      <w:r w:rsidRPr="00F65A49">
        <w:rPr>
          <w:sz w:val="26"/>
          <w:szCs w:val="26"/>
        </w:rPr>
        <w:t>жилищной сферы города Когалыма</w:t>
      </w:r>
    </w:p>
    <w:p w:rsidR="000D099E" w:rsidRPr="00F65A49" w:rsidRDefault="000D099E" w:rsidP="000D099E">
      <w:pPr>
        <w:widowControl w:val="0"/>
        <w:autoSpaceDE w:val="0"/>
        <w:autoSpaceDN w:val="0"/>
        <w:adjustRightInd w:val="0"/>
        <w:jc w:val="both"/>
        <w:rPr>
          <w:sz w:val="26"/>
          <w:szCs w:val="26"/>
        </w:rPr>
      </w:pPr>
    </w:p>
    <w:p w:rsidR="000D099E" w:rsidRPr="00F65A49" w:rsidRDefault="000D099E" w:rsidP="000D099E">
      <w:pPr>
        <w:widowControl w:val="0"/>
        <w:autoSpaceDE w:val="0"/>
        <w:autoSpaceDN w:val="0"/>
        <w:adjustRightInd w:val="0"/>
        <w:ind w:firstLine="709"/>
        <w:jc w:val="both"/>
        <w:rPr>
          <w:sz w:val="26"/>
          <w:szCs w:val="26"/>
        </w:rPr>
      </w:pPr>
      <w:r w:rsidRPr="00F65A49">
        <w:rPr>
          <w:sz w:val="26"/>
          <w:szCs w:val="26"/>
        </w:rPr>
        <w:t>Жилищная проблема из года в год стоит в ряду наиболее острых социальных проблем города Когалыма, динамика развития города, рост численности населения требуют постоянного увеличения объёмов жилищного строительства.</w:t>
      </w:r>
    </w:p>
    <w:p w:rsidR="000D099E" w:rsidRPr="00F65A49" w:rsidRDefault="000D099E" w:rsidP="000D099E">
      <w:pPr>
        <w:widowControl w:val="0"/>
        <w:autoSpaceDE w:val="0"/>
        <w:autoSpaceDN w:val="0"/>
        <w:adjustRightInd w:val="0"/>
        <w:ind w:firstLine="709"/>
        <w:jc w:val="both"/>
        <w:rPr>
          <w:sz w:val="26"/>
          <w:szCs w:val="26"/>
        </w:rPr>
      </w:pPr>
      <w:r w:rsidRPr="00F65A49">
        <w:rPr>
          <w:sz w:val="26"/>
          <w:szCs w:val="26"/>
        </w:rPr>
        <w:t>Важнейшей задачей органов исполнительной власти всех уровней, поставленной Президентом Российской Федерации, является обеспечение граждан доступным жильём. Жильё является одной из базовых ценностей, обеспечивающих экономическую стабильность и безопасность населения, его доступность в значительной степени формирует отношение граждан к государству, гарантирующему конституционное право на жилище.</w:t>
      </w:r>
    </w:p>
    <w:p w:rsidR="000D099E" w:rsidRPr="00F65A49" w:rsidRDefault="000D099E" w:rsidP="000D099E">
      <w:pPr>
        <w:widowControl w:val="0"/>
        <w:autoSpaceDE w:val="0"/>
        <w:autoSpaceDN w:val="0"/>
        <w:adjustRightInd w:val="0"/>
        <w:ind w:firstLine="709"/>
        <w:jc w:val="both"/>
        <w:rPr>
          <w:sz w:val="26"/>
          <w:szCs w:val="26"/>
        </w:rPr>
      </w:pPr>
      <w:r w:rsidRPr="00F65A49">
        <w:rPr>
          <w:sz w:val="26"/>
          <w:szCs w:val="26"/>
        </w:rPr>
        <w:t xml:space="preserve">С 2004 года начался современный этап государственной жилищной политики, направленной на повышение доступности жилья для населения. Был принят пакет федеральных законов, в том числе Жилищный </w:t>
      </w:r>
      <w:hyperlink r:id="rId12" w:history="1">
        <w:r w:rsidRPr="00F65A49">
          <w:rPr>
            <w:sz w:val="26"/>
            <w:szCs w:val="26"/>
          </w:rPr>
          <w:t>кодекс</w:t>
        </w:r>
      </w:hyperlink>
      <w:r w:rsidRPr="00F65A49">
        <w:rPr>
          <w:sz w:val="26"/>
          <w:szCs w:val="26"/>
        </w:rPr>
        <w:t xml:space="preserve"> Российской Федерации и Градостроительный </w:t>
      </w:r>
      <w:hyperlink r:id="rId13" w:history="1">
        <w:r w:rsidRPr="00F65A49">
          <w:rPr>
            <w:sz w:val="26"/>
            <w:szCs w:val="26"/>
          </w:rPr>
          <w:t>кодекс</w:t>
        </w:r>
      </w:hyperlink>
      <w:r w:rsidRPr="00F65A49">
        <w:rPr>
          <w:sz w:val="26"/>
          <w:szCs w:val="26"/>
        </w:rPr>
        <w:t xml:space="preserve"> Российской Федерации, которые сформировали законодательную базу для проведения институциональных изменений в жилищной сфере.</w:t>
      </w:r>
    </w:p>
    <w:p w:rsidR="000D099E" w:rsidRPr="00F65A49" w:rsidRDefault="000D099E" w:rsidP="000D099E">
      <w:pPr>
        <w:widowControl w:val="0"/>
        <w:autoSpaceDE w:val="0"/>
        <w:autoSpaceDN w:val="0"/>
        <w:adjustRightInd w:val="0"/>
        <w:ind w:firstLine="709"/>
        <w:jc w:val="both"/>
        <w:rPr>
          <w:sz w:val="26"/>
          <w:szCs w:val="26"/>
        </w:rPr>
      </w:pPr>
      <w:r w:rsidRPr="00F65A49">
        <w:rPr>
          <w:sz w:val="26"/>
          <w:szCs w:val="26"/>
        </w:rPr>
        <w:t>Жилищный фонд города Когалыма (далее - жилищный фонд) на            1 января 2015</w:t>
      </w:r>
      <w:r>
        <w:rPr>
          <w:sz w:val="26"/>
          <w:szCs w:val="26"/>
        </w:rPr>
        <w:t xml:space="preserve"> года</w:t>
      </w:r>
      <w:r w:rsidRPr="00F65A49">
        <w:rPr>
          <w:sz w:val="26"/>
          <w:szCs w:val="26"/>
        </w:rPr>
        <w:t xml:space="preserve"> составил 470 домов - 1020,8 тысяч квадратных метров, что не покрыва</w:t>
      </w:r>
      <w:r>
        <w:rPr>
          <w:sz w:val="26"/>
          <w:szCs w:val="26"/>
        </w:rPr>
        <w:t>ет потребности населения в жилье</w:t>
      </w:r>
      <w:r w:rsidRPr="00F65A49">
        <w:rPr>
          <w:sz w:val="26"/>
          <w:szCs w:val="26"/>
        </w:rPr>
        <w:t>. Обеспеченность жиль</w:t>
      </w:r>
      <w:r>
        <w:rPr>
          <w:sz w:val="26"/>
          <w:szCs w:val="26"/>
        </w:rPr>
        <w:t>ё</w:t>
      </w:r>
      <w:r w:rsidRPr="00F65A49">
        <w:rPr>
          <w:sz w:val="26"/>
          <w:szCs w:val="26"/>
        </w:rPr>
        <w:t xml:space="preserve">м в среднем на 1 жителя составляет 16,5 </w:t>
      </w:r>
      <w:r>
        <w:rPr>
          <w:sz w:val="26"/>
          <w:szCs w:val="26"/>
        </w:rPr>
        <w:t>квадратных метров</w:t>
      </w:r>
      <w:r w:rsidRPr="00F65A49">
        <w:rPr>
          <w:sz w:val="26"/>
          <w:szCs w:val="26"/>
        </w:rPr>
        <w:t>.</w:t>
      </w:r>
    </w:p>
    <w:p w:rsidR="000D099E" w:rsidRPr="00F65A49" w:rsidRDefault="000D099E" w:rsidP="000D099E">
      <w:pPr>
        <w:widowControl w:val="0"/>
        <w:autoSpaceDE w:val="0"/>
        <w:autoSpaceDN w:val="0"/>
        <w:adjustRightInd w:val="0"/>
        <w:ind w:firstLine="709"/>
        <w:jc w:val="both"/>
        <w:rPr>
          <w:sz w:val="26"/>
          <w:szCs w:val="26"/>
        </w:rPr>
      </w:pPr>
      <w:proofErr w:type="gramStart"/>
      <w:r w:rsidRPr="00F65A49">
        <w:rPr>
          <w:sz w:val="26"/>
          <w:szCs w:val="26"/>
        </w:rPr>
        <w:t>178 домов площадью 64,92 тысяч</w:t>
      </w:r>
      <w:r>
        <w:rPr>
          <w:sz w:val="26"/>
          <w:szCs w:val="26"/>
        </w:rPr>
        <w:t>и</w:t>
      </w:r>
      <w:r w:rsidRPr="00F65A49">
        <w:rPr>
          <w:sz w:val="26"/>
          <w:szCs w:val="26"/>
        </w:rPr>
        <w:t xml:space="preserve"> квадратных метров в деревянном исполнении, расположенные в левобережной части города Когалыма, решением межведомственной комиссии признаны непригодными для проживания, аварийными и подлежащими сносу, включены в Список жилых домов города Когалыма, признанных непригодными, аварийными и подлежащими сносу (далее – Список), утверждённый постановлением </w:t>
      </w:r>
      <w:r w:rsidRPr="00F65A49">
        <w:rPr>
          <w:sz w:val="26"/>
          <w:szCs w:val="26"/>
        </w:rPr>
        <w:lastRenderedPageBreak/>
        <w:t>Администрации города Когалыма от 28.07.2011 №1904.</w:t>
      </w:r>
      <w:proofErr w:type="gramEnd"/>
      <w:r w:rsidRPr="00F65A49">
        <w:rPr>
          <w:sz w:val="26"/>
          <w:szCs w:val="26"/>
        </w:rPr>
        <w:t xml:space="preserve"> </w:t>
      </w:r>
      <w:r>
        <w:rPr>
          <w:sz w:val="26"/>
          <w:szCs w:val="26"/>
        </w:rPr>
        <w:t xml:space="preserve">Сроки отселения граждан из жилых домов, признанных в установленном порядке аварийными и подлежащими сносу, утверждены постановлением Администрации города Когалыма от 22.07.2013 №2152. Список и информация о сроках отселения граждан из жилых домов, признанных в установленном порядке аварийными и подлежащими сносу </w:t>
      </w:r>
      <w:r>
        <w:rPr>
          <w:sz w:val="26"/>
        </w:rPr>
        <w:t xml:space="preserve">размещены на официальном сайте Администрации города Когалыма в </w:t>
      </w:r>
      <w:r w:rsidRPr="00BA48B2">
        <w:rPr>
          <w:rFonts w:eastAsia="Calibri"/>
          <w:sz w:val="26"/>
          <w:szCs w:val="26"/>
          <w:lang w:eastAsia="en-US"/>
        </w:rPr>
        <w:t>информационно-телекоммуникационной сети «Интернет»</w:t>
      </w:r>
      <w:r w:rsidRPr="00C2458E">
        <w:t xml:space="preserve"> </w:t>
      </w:r>
      <w:r w:rsidRPr="00C2458E">
        <w:rPr>
          <w:rFonts w:eastAsia="Calibri"/>
          <w:sz w:val="26"/>
          <w:szCs w:val="26"/>
          <w:lang w:eastAsia="en-US"/>
        </w:rPr>
        <w:t>(www.admkogalym.ru)</w:t>
      </w:r>
      <w:r>
        <w:rPr>
          <w:rFonts w:eastAsia="Calibri"/>
          <w:sz w:val="26"/>
          <w:szCs w:val="26"/>
          <w:lang w:eastAsia="en-US"/>
        </w:rPr>
        <w:t>.</w:t>
      </w:r>
    </w:p>
    <w:p w:rsidR="000D099E" w:rsidRPr="00F65A49" w:rsidRDefault="000D099E" w:rsidP="000D099E">
      <w:pPr>
        <w:widowControl w:val="0"/>
        <w:autoSpaceDE w:val="0"/>
        <w:autoSpaceDN w:val="0"/>
        <w:adjustRightInd w:val="0"/>
        <w:ind w:firstLine="709"/>
        <w:jc w:val="both"/>
        <w:rPr>
          <w:sz w:val="26"/>
          <w:szCs w:val="26"/>
        </w:rPr>
      </w:pPr>
      <w:r w:rsidRPr="00F65A49">
        <w:rPr>
          <w:sz w:val="26"/>
          <w:szCs w:val="26"/>
        </w:rPr>
        <w:t xml:space="preserve">Важной проблемой является потребность в жилых помещениях, предоставляемых по договорам социального найма. Обязательства по предоставлению жилых помещений социального использования имеются перед семьями, состоящими на учёте нуждающихся в жилье, принятых на учёт до 1 марта 2005 года, и малоимущих граждан по городу Когалыму в количестве 1649 семей. При этом период ожидания в очереди на получение такого жилья составляет более 10 лет. Основной проблемой в этой сфере является отсутствие финансовых возможностей у </w:t>
      </w:r>
      <w:r>
        <w:rPr>
          <w:sz w:val="26"/>
          <w:szCs w:val="26"/>
        </w:rPr>
        <w:t>муниципального образования город Когалым</w:t>
      </w:r>
      <w:r w:rsidRPr="00F65A49">
        <w:rPr>
          <w:sz w:val="26"/>
          <w:szCs w:val="26"/>
        </w:rPr>
        <w:t xml:space="preserve"> </w:t>
      </w:r>
      <w:r>
        <w:rPr>
          <w:sz w:val="26"/>
          <w:szCs w:val="26"/>
        </w:rPr>
        <w:t>для дополнительного</w:t>
      </w:r>
      <w:r w:rsidRPr="00F65A49">
        <w:rPr>
          <w:sz w:val="26"/>
          <w:szCs w:val="26"/>
        </w:rPr>
        <w:t xml:space="preserve"> строительств</w:t>
      </w:r>
      <w:r>
        <w:rPr>
          <w:sz w:val="26"/>
          <w:szCs w:val="26"/>
        </w:rPr>
        <w:t>а</w:t>
      </w:r>
      <w:r w:rsidRPr="00F65A49">
        <w:rPr>
          <w:sz w:val="26"/>
          <w:szCs w:val="26"/>
        </w:rPr>
        <w:t xml:space="preserve"> и приобретени</w:t>
      </w:r>
      <w:r>
        <w:rPr>
          <w:sz w:val="26"/>
          <w:szCs w:val="26"/>
        </w:rPr>
        <w:t>я</w:t>
      </w:r>
      <w:r w:rsidRPr="00F65A49">
        <w:rPr>
          <w:sz w:val="26"/>
          <w:szCs w:val="26"/>
        </w:rPr>
        <w:t xml:space="preserve"> жилья для предоставления </w:t>
      </w:r>
      <w:r>
        <w:rPr>
          <w:sz w:val="26"/>
          <w:szCs w:val="26"/>
        </w:rPr>
        <w:t>по договорам социального найма</w:t>
      </w:r>
      <w:r w:rsidRPr="00F65A49">
        <w:rPr>
          <w:sz w:val="26"/>
          <w:szCs w:val="26"/>
        </w:rPr>
        <w:t>.</w:t>
      </w:r>
    </w:p>
    <w:p w:rsidR="000D099E" w:rsidRPr="00F65A49" w:rsidRDefault="000D099E" w:rsidP="000D099E">
      <w:pPr>
        <w:widowControl w:val="0"/>
        <w:autoSpaceDE w:val="0"/>
        <w:autoSpaceDN w:val="0"/>
        <w:adjustRightInd w:val="0"/>
        <w:ind w:firstLine="709"/>
        <w:jc w:val="both"/>
        <w:rPr>
          <w:sz w:val="26"/>
          <w:szCs w:val="26"/>
        </w:rPr>
      </w:pPr>
      <w:r w:rsidRPr="00F65A49">
        <w:rPr>
          <w:sz w:val="26"/>
          <w:szCs w:val="26"/>
        </w:rPr>
        <w:t>Также увеличивается количество молодых семей, нуждающихся в улучшении жилищных условий и изъявивших желание приобрести жилые помещения в собственность, путём использования ипотечных кредитов и получения меры финансовой поддержки в виде субсидии. По состоянию на    1 января 2015 года желающих получить меры финансовой поддержки в виде субсидии, с целью улучшения своих жилищных условий, в Администрации города Когалыма значится 75 молодых семей.</w:t>
      </w:r>
    </w:p>
    <w:p w:rsidR="000D099E" w:rsidRPr="00F65A49" w:rsidRDefault="000D099E" w:rsidP="000D099E">
      <w:pPr>
        <w:widowControl w:val="0"/>
        <w:autoSpaceDE w:val="0"/>
        <w:autoSpaceDN w:val="0"/>
        <w:adjustRightInd w:val="0"/>
        <w:ind w:firstLine="709"/>
        <w:jc w:val="both"/>
        <w:rPr>
          <w:sz w:val="26"/>
          <w:szCs w:val="26"/>
        </w:rPr>
      </w:pPr>
      <w:proofErr w:type="gramStart"/>
      <w:r w:rsidRPr="00F65A49">
        <w:rPr>
          <w:sz w:val="26"/>
          <w:szCs w:val="26"/>
        </w:rPr>
        <w:t>За 2014</w:t>
      </w:r>
      <w:r>
        <w:rPr>
          <w:sz w:val="26"/>
          <w:szCs w:val="26"/>
        </w:rPr>
        <w:t>-2015 год</w:t>
      </w:r>
      <w:r w:rsidRPr="00F65A49">
        <w:rPr>
          <w:sz w:val="26"/>
          <w:szCs w:val="26"/>
        </w:rPr>
        <w:t xml:space="preserve"> </w:t>
      </w:r>
      <w:r>
        <w:rPr>
          <w:sz w:val="26"/>
          <w:szCs w:val="26"/>
        </w:rPr>
        <w:t>девять</w:t>
      </w:r>
      <w:r w:rsidRPr="00F65A49">
        <w:rPr>
          <w:sz w:val="26"/>
          <w:szCs w:val="26"/>
        </w:rPr>
        <w:t xml:space="preserve"> молодых семей и </w:t>
      </w:r>
      <w:r>
        <w:rPr>
          <w:sz w:val="26"/>
          <w:szCs w:val="26"/>
        </w:rPr>
        <w:t xml:space="preserve">семь человек относящихся к </w:t>
      </w:r>
      <w:r w:rsidRPr="009F6BFA">
        <w:rPr>
          <w:sz w:val="26"/>
          <w:szCs w:val="26"/>
        </w:rPr>
        <w:t>отдельны</w:t>
      </w:r>
      <w:r>
        <w:rPr>
          <w:sz w:val="26"/>
          <w:szCs w:val="26"/>
        </w:rPr>
        <w:t>м</w:t>
      </w:r>
      <w:r w:rsidRPr="009F6BFA">
        <w:rPr>
          <w:sz w:val="26"/>
          <w:szCs w:val="26"/>
        </w:rPr>
        <w:t xml:space="preserve"> категори</w:t>
      </w:r>
      <w:r>
        <w:rPr>
          <w:sz w:val="26"/>
          <w:szCs w:val="26"/>
        </w:rPr>
        <w:t>ям</w:t>
      </w:r>
      <w:r w:rsidRPr="009F6BFA">
        <w:rPr>
          <w:sz w:val="26"/>
          <w:szCs w:val="26"/>
        </w:rPr>
        <w:t xml:space="preserve"> граждан, вставших на уч</w:t>
      </w:r>
      <w:r>
        <w:rPr>
          <w:sz w:val="26"/>
          <w:szCs w:val="26"/>
        </w:rPr>
        <w:t>ё</w:t>
      </w:r>
      <w:r w:rsidRPr="009F6BFA">
        <w:rPr>
          <w:sz w:val="26"/>
          <w:szCs w:val="26"/>
        </w:rPr>
        <w:t>т в качестве нуждающихся в улучшении жилищных условий до 01 января 2005 года, в соответствии с Федеральными законами от 12.01.1995 №5-ФЗ «О ветеранах» и от 24.11.1995 №181-ФЗ «О социальной защите инвалидов в Российской Федерации»</w:t>
      </w:r>
      <w:r w:rsidRPr="00F65A49">
        <w:rPr>
          <w:sz w:val="26"/>
          <w:szCs w:val="26"/>
        </w:rPr>
        <w:t xml:space="preserve"> получили меры финансовой поддержки в виде субсидии для приобретения жилого</w:t>
      </w:r>
      <w:proofErr w:type="gramEnd"/>
      <w:r w:rsidRPr="00F65A49">
        <w:rPr>
          <w:sz w:val="26"/>
          <w:szCs w:val="26"/>
        </w:rPr>
        <w:t xml:space="preserve"> помещения.  </w:t>
      </w:r>
    </w:p>
    <w:p w:rsidR="000D099E" w:rsidRPr="00F65A49" w:rsidRDefault="000D099E" w:rsidP="000D099E">
      <w:pPr>
        <w:ind w:firstLine="703"/>
        <w:jc w:val="both"/>
        <w:rPr>
          <w:sz w:val="26"/>
          <w:szCs w:val="26"/>
        </w:rPr>
      </w:pPr>
      <w:r w:rsidRPr="005237B4">
        <w:rPr>
          <w:sz w:val="26"/>
          <w:szCs w:val="26"/>
        </w:rPr>
        <w:t>В 2014</w:t>
      </w:r>
      <w:r>
        <w:rPr>
          <w:sz w:val="26"/>
          <w:szCs w:val="26"/>
        </w:rPr>
        <w:t>-2015</w:t>
      </w:r>
      <w:r w:rsidRPr="005237B4">
        <w:rPr>
          <w:sz w:val="26"/>
          <w:szCs w:val="26"/>
        </w:rPr>
        <w:t xml:space="preserve"> году на уч</w:t>
      </w:r>
      <w:r w:rsidRPr="00F65A49">
        <w:rPr>
          <w:sz w:val="26"/>
          <w:szCs w:val="26"/>
        </w:rPr>
        <w:t>ё</w:t>
      </w:r>
      <w:r w:rsidRPr="005237B4">
        <w:rPr>
          <w:sz w:val="26"/>
          <w:szCs w:val="26"/>
        </w:rPr>
        <w:t xml:space="preserve">те нуждающихся в жилых помещениях, предоставляемых по договорам социального найма, состояли </w:t>
      </w:r>
      <w:r>
        <w:rPr>
          <w:sz w:val="26"/>
          <w:szCs w:val="26"/>
        </w:rPr>
        <w:t>три</w:t>
      </w:r>
      <w:r w:rsidRPr="005237B4">
        <w:rPr>
          <w:sz w:val="26"/>
          <w:szCs w:val="26"/>
        </w:rPr>
        <w:t xml:space="preserve"> гражданина, относящиеся к категориям «Ветеран Великой Отечественной войны» и «Супруга (супруг) погибшего (умершего) участника Великой Отечественной войны, не вступившая (не вступивший) в повторный брак». Данные граждане изъявили желание на получение меры государственной поддержки в виде единовременной денежной выплаты. Обязательства по перечислению денежных средств перед данными гражданами исполнены в полном объ</w:t>
      </w:r>
      <w:r>
        <w:rPr>
          <w:sz w:val="26"/>
          <w:szCs w:val="26"/>
        </w:rPr>
        <w:t>ё</w:t>
      </w:r>
      <w:r w:rsidRPr="005237B4">
        <w:rPr>
          <w:sz w:val="26"/>
          <w:szCs w:val="26"/>
        </w:rPr>
        <w:t>ме и средства перечислены на счета продавцов жилых помещений.</w:t>
      </w:r>
    </w:p>
    <w:p w:rsidR="000D099E" w:rsidRPr="005237B4" w:rsidRDefault="000D099E" w:rsidP="000D099E">
      <w:pPr>
        <w:tabs>
          <w:tab w:val="left" w:pos="0"/>
        </w:tabs>
        <w:ind w:firstLine="703"/>
        <w:jc w:val="both"/>
        <w:rPr>
          <w:sz w:val="26"/>
          <w:szCs w:val="26"/>
        </w:rPr>
      </w:pPr>
      <w:r w:rsidRPr="005237B4">
        <w:rPr>
          <w:sz w:val="26"/>
          <w:szCs w:val="26"/>
        </w:rPr>
        <w:tab/>
      </w:r>
      <w:r w:rsidRPr="00F65A49">
        <w:rPr>
          <w:sz w:val="26"/>
          <w:szCs w:val="26"/>
        </w:rPr>
        <w:t>С</w:t>
      </w:r>
      <w:r w:rsidRPr="005237B4">
        <w:rPr>
          <w:sz w:val="26"/>
          <w:szCs w:val="26"/>
        </w:rPr>
        <w:t>лужебными жилыми помещениями</w:t>
      </w:r>
      <w:r w:rsidRPr="00F65A49">
        <w:rPr>
          <w:sz w:val="26"/>
          <w:szCs w:val="26"/>
        </w:rPr>
        <w:t xml:space="preserve"> за 2014</w:t>
      </w:r>
      <w:r>
        <w:rPr>
          <w:sz w:val="26"/>
          <w:szCs w:val="26"/>
        </w:rPr>
        <w:t xml:space="preserve">-2015 </w:t>
      </w:r>
      <w:r w:rsidRPr="00F65A49">
        <w:rPr>
          <w:sz w:val="26"/>
          <w:szCs w:val="26"/>
        </w:rPr>
        <w:t>год</w:t>
      </w:r>
      <w:r w:rsidRPr="005237B4">
        <w:rPr>
          <w:sz w:val="26"/>
          <w:szCs w:val="26"/>
        </w:rPr>
        <w:t xml:space="preserve"> обеспечены </w:t>
      </w:r>
      <w:r>
        <w:rPr>
          <w:sz w:val="26"/>
          <w:szCs w:val="26"/>
        </w:rPr>
        <w:t xml:space="preserve">                       45</w:t>
      </w:r>
      <w:r w:rsidRPr="005237B4">
        <w:rPr>
          <w:sz w:val="26"/>
          <w:szCs w:val="26"/>
        </w:rPr>
        <w:t xml:space="preserve"> работник</w:t>
      </w:r>
      <w:r>
        <w:rPr>
          <w:sz w:val="26"/>
          <w:szCs w:val="26"/>
        </w:rPr>
        <w:t>ов</w:t>
      </w:r>
      <w:r w:rsidRPr="005237B4">
        <w:rPr>
          <w:sz w:val="26"/>
          <w:szCs w:val="26"/>
        </w:rPr>
        <w:t xml:space="preserve"> учреждения здравоохранения и образования. </w:t>
      </w:r>
    </w:p>
    <w:p w:rsidR="000D099E" w:rsidRPr="00F65A49" w:rsidRDefault="000D099E" w:rsidP="000D099E">
      <w:pPr>
        <w:widowControl w:val="0"/>
        <w:autoSpaceDE w:val="0"/>
        <w:autoSpaceDN w:val="0"/>
        <w:adjustRightInd w:val="0"/>
        <w:ind w:firstLine="709"/>
        <w:jc w:val="both"/>
        <w:rPr>
          <w:sz w:val="26"/>
          <w:szCs w:val="26"/>
        </w:rPr>
      </w:pPr>
      <w:r w:rsidRPr="00F65A49">
        <w:rPr>
          <w:sz w:val="26"/>
          <w:szCs w:val="26"/>
        </w:rPr>
        <w:t xml:space="preserve">Сложившаяся ситуация обусловила необходимость дальнейшей реализации запланированных мероприятий и определения новых стратегических целей, направленных на преодоление диспропорций на рынке жилья и жилищного строительства и создание условий для удовлетворения жилищных потребностей и спроса на жильё различных категорий граждан, в </w:t>
      </w:r>
      <w:r w:rsidRPr="00F65A49">
        <w:rPr>
          <w:sz w:val="26"/>
          <w:szCs w:val="26"/>
        </w:rPr>
        <w:lastRenderedPageBreak/>
        <w:t>том числе нуждающихся в финансовой поддержке.</w:t>
      </w:r>
    </w:p>
    <w:p w:rsidR="000D099E" w:rsidRPr="00F65A49" w:rsidRDefault="000D099E" w:rsidP="000D099E">
      <w:pPr>
        <w:widowControl w:val="0"/>
        <w:autoSpaceDE w:val="0"/>
        <w:autoSpaceDN w:val="0"/>
        <w:adjustRightInd w:val="0"/>
        <w:ind w:firstLine="709"/>
        <w:contextualSpacing/>
        <w:jc w:val="both"/>
        <w:rPr>
          <w:sz w:val="26"/>
          <w:szCs w:val="26"/>
        </w:rPr>
      </w:pPr>
      <w:r w:rsidRPr="00F65A49">
        <w:rPr>
          <w:sz w:val="26"/>
          <w:szCs w:val="26"/>
        </w:rPr>
        <w:t>Жилищное строительство, комплексное освоение и развитие территорий невозможны без своевременного формирования необходимого количества земельных участков. Для формирования земельных участков, как конечного результата, необходима разработка последовательных и взаимосогласованных документов градостроительного регулирования, обеспечивающих устойчивое развитие территорий, в составе документов территориального планирования, правил землепользования и застройки, документации по планировке территории.</w:t>
      </w:r>
    </w:p>
    <w:p w:rsidR="000D099E" w:rsidRPr="00F65A49" w:rsidRDefault="000D099E" w:rsidP="000D099E">
      <w:pPr>
        <w:widowControl w:val="0"/>
        <w:autoSpaceDE w:val="0"/>
        <w:autoSpaceDN w:val="0"/>
        <w:adjustRightInd w:val="0"/>
        <w:ind w:firstLine="709"/>
        <w:contextualSpacing/>
        <w:jc w:val="both"/>
        <w:rPr>
          <w:sz w:val="26"/>
          <w:szCs w:val="26"/>
        </w:rPr>
      </w:pPr>
      <w:r w:rsidRPr="00F65A49">
        <w:rPr>
          <w:sz w:val="26"/>
          <w:szCs w:val="26"/>
        </w:rPr>
        <w:t xml:space="preserve">В 2011 году были выполнены работы по разработке и установке автоматизированной информационной системы обеспечения градостроительной деятельности (далее - АИСОГД). Разработанный программный продукт является оболочкой системы и для выполнения функций, определенных Градостроительным кодексом Российской Федерации, требуется её наполнение градостроительной документацией. Следующим этапом будет модернизация системы для интеграции ее в территориальную окружную систему информационной деятельности. </w:t>
      </w:r>
    </w:p>
    <w:p w:rsidR="000D099E" w:rsidRPr="00F65A49" w:rsidRDefault="000D099E" w:rsidP="000D099E">
      <w:pPr>
        <w:widowControl w:val="0"/>
        <w:autoSpaceDE w:val="0"/>
        <w:autoSpaceDN w:val="0"/>
        <w:adjustRightInd w:val="0"/>
        <w:ind w:firstLine="709"/>
        <w:contextualSpacing/>
        <w:jc w:val="both"/>
        <w:rPr>
          <w:sz w:val="26"/>
          <w:szCs w:val="26"/>
        </w:rPr>
      </w:pPr>
      <w:r w:rsidRPr="00F65A49">
        <w:rPr>
          <w:sz w:val="26"/>
          <w:szCs w:val="26"/>
        </w:rPr>
        <w:t xml:space="preserve">В 2013 году в городе Когалыме всего введено жилья - 10693,2 </w:t>
      </w:r>
      <w:proofErr w:type="spellStart"/>
      <w:r w:rsidRPr="00F65A49">
        <w:rPr>
          <w:sz w:val="26"/>
          <w:szCs w:val="26"/>
        </w:rPr>
        <w:t>кв.м</w:t>
      </w:r>
      <w:proofErr w:type="spellEnd"/>
      <w:r w:rsidRPr="00F65A49">
        <w:rPr>
          <w:sz w:val="26"/>
          <w:szCs w:val="26"/>
        </w:rPr>
        <w:t xml:space="preserve">., из них: многоквартирные жилые дома – 10648,8 </w:t>
      </w:r>
      <w:proofErr w:type="spellStart"/>
      <w:r w:rsidRPr="00F65A49">
        <w:rPr>
          <w:sz w:val="26"/>
          <w:szCs w:val="26"/>
        </w:rPr>
        <w:t>кв.м</w:t>
      </w:r>
      <w:proofErr w:type="spellEnd"/>
      <w:r w:rsidRPr="00F65A49">
        <w:rPr>
          <w:sz w:val="26"/>
          <w:szCs w:val="26"/>
        </w:rPr>
        <w:t>., индивидуальный жилой дом – 44,4кв.м.</w:t>
      </w:r>
    </w:p>
    <w:p w:rsidR="000D099E" w:rsidRPr="00F65A49" w:rsidRDefault="000D099E" w:rsidP="000D099E">
      <w:pPr>
        <w:widowControl w:val="0"/>
        <w:autoSpaceDE w:val="0"/>
        <w:autoSpaceDN w:val="0"/>
        <w:adjustRightInd w:val="0"/>
        <w:ind w:firstLine="709"/>
        <w:contextualSpacing/>
        <w:jc w:val="both"/>
        <w:rPr>
          <w:sz w:val="26"/>
          <w:szCs w:val="26"/>
        </w:rPr>
      </w:pPr>
      <w:r w:rsidRPr="00F65A49">
        <w:rPr>
          <w:sz w:val="26"/>
          <w:szCs w:val="26"/>
        </w:rPr>
        <w:t xml:space="preserve">В 2014 году всего введено жилья – 15063,0 </w:t>
      </w:r>
      <w:proofErr w:type="spellStart"/>
      <w:r w:rsidRPr="00F65A49">
        <w:rPr>
          <w:sz w:val="26"/>
          <w:szCs w:val="26"/>
        </w:rPr>
        <w:t>кв.м</w:t>
      </w:r>
      <w:proofErr w:type="spellEnd"/>
      <w:r w:rsidRPr="00F65A49">
        <w:rPr>
          <w:sz w:val="26"/>
          <w:szCs w:val="26"/>
        </w:rPr>
        <w:t>., из них:</w:t>
      </w:r>
    </w:p>
    <w:p w:rsidR="000D099E" w:rsidRPr="00F65A49" w:rsidRDefault="000D099E" w:rsidP="000D099E">
      <w:pPr>
        <w:widowControl w:val="0"/>
        <w:autoSpaceDE w:val="0"/>
        <w:autoSpaceDN w:val="0"/>
        <w:adjustRightInd w:val="0"/>
        <w:ind w:firstLine="709"/>
        <w:contextualSpacing/>
        <w:jc w:val="both"/>
        <w:rPr>
          <w:sz w:val="26"/>
          <w:szCs w:val="26"/>
        </w:rPr>
      </w:pPr>
      <w:r w:rsidRPr="00F65A49">
        <w:rPr>
          <w:sz w:val="26"/>
          <w:szCs w:val="26"/>
        </w:rPr>
        <w:t>- многоквартирные жилые дома – 14740,1кв.м.; одноквартирные индивидуальные жилые дома – 322,9кв.м., что составляет 1,48% введённой общей площади жилых домов по отношению к общей площади жилищного фонда города Когалыма.</w:t>
      </w:r>
    </w:p>
    <w:p w:rsidR="000D099E" w:rsidRPr="00F65A49" w:rsidRDefault="000D099E" w:rsidP="000D099E">
      <w:pPr>
        <w:widowControl w:val="0"/>
        <w:autoSpaceDE w:val="0"/>
        <w:autoSpaceDN w:val="0"/>
        <w:adjustRightInd w:val="0"/>
        <w:ind w:firstLine="709"/>
        <w:contextualSpacing/>
        <w:jc w:val="both"/>
        <w:rPr>
          <w:sz w:val="26"/>
          <w:szCs w:val="26"/>
        </w:rPr>
      </w:pPr>
      <w:r w:rsidRPr="00F65A49">
        <w:rPr>
          <w:sz w:val="26"/>
          <w:szCs w:val="26"/>
        </w:rPr>
        <w:t>В 201</w:t>
      </w:r>
      <w:r>
        <w:rPr>
          <w:sz w:val="26"/>
          <w:szCs w:val="26"/>
        </w:rPr>
        <w:t>5</w:t>
      </w:r>
      <w:r w:rsidRPr="00F65A49">
        <w:rPr>
          <w:sz w:val="26"/>
          <w:szCs w:val="26"/>
        </w:rPr>
        <w:t xml:space="preserve"> году всего введено жилья – </w:t>
      </w:r>
      <w:r>
        <w:rPr>
          <w:sz w:val="26"/>
          <w:szCs w:val="26"/>
        </w:rPr>
        <w:t>21</w:t>
      </w:r>
      <w:r w:rsidRPr="00433907">
        <w:rPr>
          <w:sz w:val="26"/>
          <w:szCs w:val="26"/>
        </w:rPr>
        <w:t>708,4</w:t>
      </w:r>
      <w:r w:rsidRPr="00F65A49">
        <w:rPr>
          <w:sz w:val="26"/>
          <w:szCs w:val="26"/>
        </w:rPr>
        <w:t xml:space="preserve"> </w:t>
      </w:r>
      <w:proofErr w:type="spellStart"/>
      <w:r w:rsidRPr="00F65A49">
        <w:rPr>
          <w:sz w:val="26"/>
          <w:szCs w:val="26"/>
        </w:rPr>
        <w:t>кв.м</w:t>
      </w:r>
      <w:proofErr w:type="spellEnd"/>
      <w:r w:rsidRPr="00F65A49">
        <w:rPr>
          <w:sz w:val="26"/>
          <w:szCs w:val="26"/>
        </w:rPr>
        <w:t>., из них:</w:t>
      </w:r>
    </w:p>
    <w:p w:rsidR="000D099E" w:rsidRPr="00F65A49" w:rsidRDefault="000D099E" w:rsidP="000D099E">
      <w:pPr>
        <w:widowControl w:val="0"/>
        <w:autoSpaceDE w:val="0"/>
        <w:autoSpaceDN w:val="0"/>
        <w:adjustRightInd w:val="0"/>
        <w:ind w:firstLine="709"/>
        <w:contextualSpacing/>
        <w:jc w:val="both"/>
        <w:rPr>
          <w:sz w:val="26"/>
          <w:szCs w:val="26"/>
        </w:rPr>
      </w:pPr>
      <w:r w:rsidRPr="00F65A49">
        <w:rPr>
          <w:sz w:val="26"/>
          <w:szCs w:val="26"/>
        </w:rPr>
        <w:t xml:space="preserve">многоквартирные жилые дома – </w:t>
      </w:r>
      <w:r>
        <w:rPr>
          <w:sz w:val="26"/>
          <w:szCs w:val="26"/>
        </w:rPr>
        <w:t>21</w:t>
      </w:r>
      <w:r w:rsidRPr="00433907">
        <w:rPr>
          <w:sz w:val="26"/>
          <w:szCs w:val="26"/>
        </w:rPr>
        <w:t>373,9</w:t>
      </w:r>
      <w:r>
        <w:rPr>
          <w:sz w:val="26"/>
          <w:szCs w:val="26"/>
        </w:rPr>
        <w:t xml:space="preserve"> </w:t>
      </w:r>
      <w:proofErr w:type="spellStart"/>
      <w:r w:rsidRPr="00F65A49">
        <w:rPr>
          <w:sz w:val="26"/>
          <w:szCs w:val="26"/>
        </w:rPr>
        <w:t>кв.м</w:t>
      </w:r>
      <w:proofErr w:type="spellEnd"/>
      <w:r w:rsidRPr="00F65A49">
        <w:rPr>
          <w:sz w:val="26"/>
          <w:szCs w:val="26"/>
        </w:rPr>
        <w:t xml:space="preserve">., индивидуальные жилые дома – </w:t>
      </w:r>
      <w:r w:rsidRPr="00433907">
        <w:rPr>
          <w:sz w:val="26"/>
          <w:szCs w:val="26"/>
        </w:rPr>
        <w:t>334,5</w:t>
      </w:r>
      <w:r w:rsidRPr="00F65A49">
        <w:rPr>
          <w:sz w:val="26"/>
          <w:szCs w:val="26"/>
        </w:rPr>
        <w:t xml:space="preserve"> </w:t>
      </w:r>
      <w:proofErr w:type="spellStart"/>
      <w:r w:rsidRPr="00F65A49">
        <w:rPr>
          <w:sz w:val="26"/>
          <w:szCs w:val="26"/>
        </w:rPr>
        <w:t>кв.м</w:t>
      </w:r>
      <w:proofErr w:type="spellEnd"/>
      <w:r w:rsidRPr="00F65A49">
        <w:rPr>
          <w:sz w:val="26"/>
          <w:szCs w:val="26"/>
        </w:rPr>
        <w:t>.</w:t>
      </w:r>
    </w:p>
    <w:p w:rsidR="000D099E" w:rsidRPr="00F65A49" w:rsidRDefault="000D099E" w:rsidP="000D099E">
      <w:pPr>
        <w:widowControl w:val="0"/>
        <w:autoSpaceDE w:val="0"/>
        <w:autoSpaceDN w:val="0"/>
        <w:adjustRightInd w:val="0"/>
        <w:ind w:firstLine="709"/>
        <w:contextualSpacing/>
        <w:jc w:val="both"/>
        <w:rPr>
          <w:sz w:val="26"/>
          <w:szCs w:val="26"/>
        </w:rPr>
      </w:pPr>
      <w:r w:rsidRPr="00F65A49">
        <w:rPr>
          <w:sz w:val="26"/>
          <w:szCs w:val="26"/>
        </w:rPr>
        <w:t>Обеспеченность документацией по планировке территории для размещения объектов капитального строительства, правилами землепользования и застройки на 01.01.2015:</w:t>
      </w:r>
    </w:p>
    <w:p w:rsidR="000D099E" w:rsidRPr="00F65A49" w:rsidRDefault="000D099E" w:rsidP="000D099E">
      <w:pPr>
        <w:widowControl w:val="0"/>
        <w:autoSpaceDE w:val="0"/>
        <w:autoSpaceDN w:val="0"/>
        <w:adjustRightInd w:val="0"/>
        <w:ind w:firstLine="709"/>
        <w:contextualSpacing/>
        <w:jc w:val="both"/>
        <w:rPr>
          <w:sz w:val="26"/>
          <w:szCs w:val="26"/>
        </w:rPr>
      </w:pPr>
      <w:r w:rsidRPr="00F65A49">
        <w:rPr>
          <w:sz w:val="26"/>
          <w:szCs w:val="26"/>
        </w:rPr>
        <w:t>а) правила землепользования и застройки утверждены решением Думы города Когалыма от 29.06.2009 №390-ГД;</w:t>
      </w:r>
    </w:p>
    <w:p w:rsidR="000D099E" w:rsidRPr="00F65A49" w:rsidRDefault="000D099E" w:rsidP="000D099E">
      <w:pPr>
        <w:widowControl w:val="0"/>
        <w:autoSpaceDE w:val="0"/>
        <w:autoSpaceDN w:val="0"/>
        <w:adjustRightInd w:val="0"/>
        <w:ind w:firstLine="709"/>
        <w:contextualSpacing/>
        <w:jc w:val="both"/>
        <w:rPr>
          <w:sz w:val="26"/>
          <w:szCs w:val="26"/>
        </w:rPr>
      </w:pPr>
      <w:r w:rsidRPr="00F65A49">
        <w:rPr>
          <w:sz w:val="26"/>
          <w:szCs w:val="26"/>
        </w:rPr>
        <w:t>б) документ территориального планирования – генеральный план города Когалыма утвержден решением Думы города Когалыма от 25.07.2008     №275-ГД.</w:t>
      </w:r>
    </w:p>
    <w:p w:rsidR="000D099E" w:rsidRPr="00F65A49" w:rsidRDefault="000D099E" w:rsidP="000D099E">
      <w:pPr>
        <w:widowControl w:val="0"/>
        <w:autoSpaceDE w:val="0"/>
        <w:autoSpaceDN w:val="0"/>
        <w:adjustRightInd w:val="0"/>
        <w:ind w:firstLine="709"/>
        <w:contextualSpacing/>
        <w:jc w:val="both"/>
        <w:rPr>
          <w:sz w:val="26"/>
          <w:szCs w:val="26"/>
        </w:rPr>
      </w:pPr>
      <w:r w:rsidRPr="00F65A49">
        <w:rPr>
          <w:sz w:val="26"/>
          <w:szCs w:val="26"/>
        </w:rPr>
        <w:t>В настоящее время разработан проект внесения изменений в генеральный план города</w:t>
      </w:r>
      <w:r>
        <w:rPr>
          <w:sz w:val="26"/>
          <w:szCs w:val="26"/>
        </w:rPr>
        <w:t xml:space="preserve"> Когалыма</w:t>
      </w:r>
      <w:r w:rsidRPr="00F65A49">
        <w:rPr>
          <w:sz w:val="26"/>
          <w:szCs w:val="26"/>
        </w:rPr>
        <w:t xml:space="preserve">, который размещен в Федеральной государственной информационной системе территориального планирования </w:t>
      </w:r>
      <w:r>
        <w:rPr>
          <w:sz w:val="26"/>
          <w:szCs w:val="26"/>
        </w:rPr>
        <w:t xml:space="preserve">Российской Федерации </w:t>
      </w:r>
      <w:r w:rsidRPr="00F65A49">
        <w:rPr>
          <w:sz w:val="26"/>
          <w:szCs w:val="26"/>
        </w:rPr>
        <w:t>с использованием официального сайта</w:t>
      </w:r>
      <w:r>
        <w:rPr>
          <w:sz w:val="26"/>
          <w:szCs w:val="26"/>
        </w:rPr>
        <w:t xml:space="preserve"> </w:t>
      </w:r>
      <w:r w:rsidRPr="009E276D">
        <w:rPr>
          <w:sz w:val="26"/>
          <w:szCs w:val="26"/>
        </w:rPr>
        <w:t>http://fgis.economy.gov.ru/fgis/</w:t>
      </w:r>
      <w:r w:rsidRPr="00F65A49">
        <w:rPr>
          <w:sz w:val="26"/>
          <w:szCs w:val="26"/>
        </w:rPr>
        <w:t xml:space="preserve"> в</w:t>
      </w:r>
      <w:r w:rsidRPr="00C2458E">
        <w:rPr>
          <w:sz w:val="26"/>
        </w:rPr>
        <w:t xml:space="preserve"> </w:t>
      </w:r>
      <w:r w:rsidRPr="00BA48B2">
        <w:rPr>
          <w:rFonts w:eastAsia="Calibri"/>
          <w:sz w:val="26"/>
          <w:szCs w:val="26"/>
          <w:lang w:eastAsia="en-US"/>
        </w:rPr>
        <w:t xml:space="preserve">информационно-телекоммуникационной </w:t>
      </w:r>
      <w:r w:rsidRPr="00F65A49">
        <w:rPr>
          <w:sz w:val="26"/>
          <w:szCs w:val="26"/>
        </w:rPr>
        <w:t>сети «Интернет», в целях согласования проекта в порядке, предусмотренном статьёй 25 Градостроительного кодекса Российской Федерации.</w:t>
      </w:r>
    </w:p>
    <w:p w:rsidR="000D099E" w:rsidRPr="00F65A49" w:rsidRDefault="000D099E" w:rsidP="000D099E">
      <w:pPr>
        <w:widowControl w:val="0"/>
        <w:autoSpaceDE w:val="0"/>
        <w:autoSpaceDN w:val="0"/>
        <w:adjustRightInd w:val="0"/>
        <w:ind w:firstLine="709"/>
        <w:contextualSpacing/>
        <w:jc w:val="both"/>
        <w:rPr>
          <w:color w:val="FF0000"/>
          <w:sz w:val="26"/>
          <w:szCs w:val="26"/>
        </w:rPr>
      </w:pPr>
    </w:p>
    <w:p w:rsidR="000D099E" w:rsidRPr="00F65A49" w:rsidRDefault="000D099E" w:rsidP="000D099E">
      <w:pPr>
        <w:widowControl w:val="0"/>
        <w:autoSpaceDE w:val="0"/>
        <w:autoSpaceDN w:val="0"/>
        <w:adjustRightInd w:val="0"/>
        <w:jc w:val="center"/>
        <w:outlineLvl w:val="1"/>
        <w:rPr>
          <w:sz w:val="26"/>
          <w:szCs w:val="26"/>
        </w:rPr>
      </w:pPr>
      <w:bookmarkStart w:id="1" w:name="Par98"/>
      <w:bookmarkEnd w:id="1"/>
      <w:r w:rsidRPr="00F65A49">
        <w:rPr>
          <w:sz w:val="26"/>
          <w:szCs w:val="26"/>
        </w:rPr>
        <w:t>2. Цели, задачи и показатели их достижения</w:t>
      </w:r>
    </w:p>
    <w:p w:rsidR="000D099E" w:rsidRPr="00F65A49" w:rsidRDefault="000D099E" w:rsidP="000D099E">
      <w:pPr>
        <w:widowControl w:val="0"/>
        <w:autoSpaceDE w:val="0"/>
        <w:autoSpaceDN w:val="0"/>
        <w:adjustRightInd w:val="0"/>
        <w:jc w:val="both"/>
        <w:rPr>
          <w:sz w:val="26"/>
          <w:szCs w:val="26"/>
        </w:rPr>
      </w:pPr>
    </w:p>
    <w:p w:rsidR="000D099E" w:rsidRPr="000D099E" w:rsidRDefault="000D099E" w:rsidP="000D099E">
      <w:pPr>
        <w:widowControl w:val="0"/>
        <w:autoSpaceDE w:val="0"/>
        <w:autoSpaceDN w:val="0"/>
        <w:adjustRightInd w:val="0"/>
        <w:ind w:firstLine="709"/>
        <w:jc w:val="both"/>
        <w:rPr>
          <w:sz w:val="26"/>
          <w:szCs w:val="26"/>
        </w:rPr>
      </w:pPr>
      <w:proofErr w:type="gramStart"/>
      <w:r w:rsidRPr="00F65A49">
        <w:rPr>
          <w:sz w:val="26"/>
          <w:szCs w:val="26"/>
        </w:rPr>
        <w:t xml:space="preserve">В соответствии с </w:t>
      </w:r>
      <w:hyperlink r:id="rId14" w:history="1">
        <w:r w:rsidRPr="00F65A49">
          <w:rPr>
            <w:sz w:val="26"/>
            <w:szCs w:val="26"/>
          </w:rPr>
          <w:t>Указом</w:t>
        </w:r>
      </w:hyperlink>
      <w:r w:rsidRPr="00F65A49">
        <w:rPr>
          <w:sz w:val="26"/>
          <w:szCs w:val="26"/>
        </w:rPr>
        <w:t xml:space="preserve"> Президента Российской Федерации </w:t>
      </w:r>
      <w:r>
        <w:rPr>
          <w:sz w:val="26"/>
          <w:szCs w:val="26"/>
        </w:rPr>
        <w:t xml:space="preserve">                         </w:t>
      </w:r>
      <w:r w:rsidRPr="00F65A49">
        <w:rPr>
          <w:sz w:val="26"/>
          <w:szCs w:val="26"/>
        </w:rPr>
        <w:t xml:space="preserve">от 07.05.2012 №600 «О мерах по обеспечению граждан Российской </w:t>
      </w:r>
      <w:r w:rsidRPr="00F65A49">
        <w:rPr>
          <w:sz w:val="26"/>
          <w:szCs w:val="26"/>
        </w:rPr>
        <w:lastRenderedPageBreak/>
        <w:t xml:space="preserve">Федерации доступным и комфортным жильём и повышению качества жилищно-коммунальных услуг», </w:t>
      </w:r>
      <w:hyperlink r:id="rId15" w:history="1">
        <w:r w:rsidRPr="00F65A49">
          <w:rPr>
            <w:sz w:val="26"/>
            <w:szCs w:val="26"/>
          </w:rPr>
          <w:t>постановлением</w:t>
        </w:r>
      </w:hyperlink>
      <w:r w:rsidRPr="00F65A49">
        <w:rPr>
          <w:sz w:val="26"/>
          <w:szCs w:val="26"/>
        </w:rPr>
        <w:t xml:space="preserve"> Правительства Российской Федерации от 17.12.2010 №1050 «О федеральной целевой программе «Жилище» на 2015-2020 годы», основными </w:t>
      </w:r>
      <w:hyperlink r:id="rId16" w:history="1">
        <w:r w:rsidRPr="00F65A49">
          <w:rPr>
            <w:sz w:val="26"/>
            <w:szCs w:val="26"/>
          </w:rPr>
          <w:t>направлениями</w:t>
        </w:r>
      </w:hyperlink>
      <w:r w:rsidRPr="00F65A49">
        <w:rPr>
          <w:sz w:val="26"/>
          <w:szCs w:val="26"/>
        </w:rPr>
        <w:t xml:space="preserve"> деятельности Правительства Российской Федерации на период до 2018 года (утверждены Председателем Правительства Российской Федерации </w:t>
      </w:r>
      <w:r>
        <w:rPr>
          <w:sz w:val="26"/>
          <w:szCs w:val="26"/>
        </w:rPr>
        <w:t>14.05.2015</w:t>
      </w:r>
      <w:r w:rsidRPr="00F65A49">
        <w:rPr>
          <w:sz w:val="26"/>
          <w:szCs w:val="26"/>
        </w:rPr>
        <w:t xml:space="preserve">), </w:t>
      </w:r>
      <w:hyperlink r:id="rId17" w:history="1">
        <w:r w:rsidRPr="00F65A49">
          <w:rPr>
            <w:sz w:val="26"/>
            <w:szCs w:val="26"/>
          </w:rPr>
          <w:t>Законом</w:t>
        </w:r>
      </w:hyperlink>
      <w:r w:rsidRPr="00F65A49">
        <w:rPr>
          <w:sz w:val="26"/>
          <w:szCs w:val="26"/>
        </w:rPr>
        <w:t xml:space="preserve"> Ханты-Мансийского</w:t>
      </w:r>
      <w:proofErr w:type="gramEnd"/>
      <w:r w:rsidRPr="00F65A49">
        <w:rPr>
          <w:sz w:val="26"/>
          <w:szCs w:val="26"/>
        </w:rPr>
        <w:t xml:space="preserve"> </w:t>
      </w:r>
      <w:proofErr w:type="gramStart"/>
      <w:r w:rsidRPr="00F65A49">
        <w:rPr>
          <w:sz w:val="26"/>
          <w:szCs w:val="26"/>
        </w:rPr>
        <w:t xml:space="preserve">автономного округа - Югры от 06.07.2005 №57-оз </w:t>
      </w:r>
      <w:r>
        <w:rPr>
          <w:sz w:val="26"/>
          <w:szCs w:val="26"/>
        </w:rPr>
        <w:t xml:space="preserve">              </w:t>
      </w:r>
      <w:r w:rsidRPr="00F65A49">
        <w:rPr>
          <w:sz w:val="26"/>
          <w:szCs w:val="26"/>
        </w:rPr>
        <w:t xml:space="preserve">«О регулировании отдельных жилищных отношений в Ханты-Мансийском автономном округе – Югре»,  </w:t>
      </w:r>
      <w:hyperlink r:id="rId18" w:history="1">
        <w:r w:rsidRPr="00F65A49">
          <w:rPr>
            <w:sz w:val="26"/>
            <w:szCs w:val="26"/>
          </w:rPr>
          <w:t>Стратегией</w:t>
        </w:r>
      </w:hyperlink>
      <w:r w:rsidRPr="00F65A49">
        <w:rPr>
          <w:sz w:val="26"/>
          <w:szCs w:val="26"/>
        </w:rPr>
        <w:t xml:space="preserve"> социально-экономического развития Ханты-Мансийского автономного округа </w:t>
      </w:r>
      <w:r w:rsidRPr="000D099E">
        <w:rPr>
          <w:sz w:val="26"/>
          <w:szCs w:val="26"/>
        </w:rPr>
        <w:t>- Югры до 2020 года и на период до 2030 года (утверждена распоряжением Правительства Ханты-Мансийского автономного округа - Югры от 22.03.2013 №101-рп), Стратегией социально-экономического развития города Когалыма до 2020 года и на период до 2030 года (утверждена Решением Думы города</w:t>
      </w:r>
      <w:proofErr w:type="gramEnd"/>
      <w:r w:rsidRPr="000D099E">
        <w:rPr>
          <w:sz w:val="26"/>
          <w:szCs w:val="26"/>
        </w:rPr>
        <w:t xml:space="preserve"> </w:t>
      </w:r>
      <w:proofErr w:type="gramStart"/>
      <w:r w:rsidRPr="000D099E">
        <w:rPr>
          <w:sz w:val="26"/>
          <w:szCs w:val="26"/>
        </w:rPr>
        <w:t>Когалыма от 23.12.2014 №494-ГД), определены следующие основные приоритеты государственной политики в жилищной сфере (далее - Приоритеты):</w:t>
      </w:r>
      <w:proofErr w:type="gramEnd"/>
    </w:p>
    <w:p w:rsidR="000D099E" w:rsidRPr="00F65A49" w:rsidRDefault="000D099E" w:rsidP="000D099E">
      <w:pPr>
        <w:widowControl w:val="0"/>
        <w:autoSpaceDE w:val="0"/>
        <w:autoSpaceDN w:val="0"/>
        <w:adjustRightInd w:val="0"/>
        <w:ind w:firstLine="709"/>
        <w:jc w:val="both"/>
        <w:rPr>
          <w:sz w:val="26"/>
          <w:szCs w:val="26"/>
        </w:rPr>
      </w:pPr>
      <w:r w:rsidRPr="000D099E">
        <w:rPr>
          <w:sz w:val="26"/>
          <w:szCs w:val="26"/>
        </w:rPr>
        <w:t>1. Снижение стоимости одного квадратного</w:t>
      </w:r>
      <w:r w:rsidRPr="00F65A49">
        <w:rPr>
          <w:sz w:val="26"/>
          <w:szCs w:val="26"/>
        </w:rPr>
        <w:t xml:space="preserve"> метра жилья путём увеличения объёмов жилищного строительства, в первую очередь, жилья экономического класса;</w:t>
      </w:r>
    </w:p>
    <w:p w:rsidR="000D099E" w:rsidRPr="00F65A49" w:rsidRDefault="000D099E" w:rsidP="000D099E">
      <w:pPr>
        <w:widowControl w:val="0"/>
        <w:autoSpaceDE w:val="0"/>
        <w:autoSpaceDN w:val="0"/>
        <w:adjustRightInd w:val="0"/>
        <w:ind w:firstLine="709"/>
        <w:jc w:val="both"/>
        <w:rPr>
          <w:sz w:val="26"/>
          <w:szCs w:val="26"/>
        </w:rPr>
      </w:pPr>
      <w:r w:rsidRPr="00F65A49">
        <w:rPr>
          <w:sz w:val="26"/>
          <w:szCs w:val="26"/>
        </w:rPr>
        <w:t>2. Поддержка отдельных категорий граждан, которые нуждаются в улучшении жилищных условий, но не имеют объективной возможности накопить средства на приобретение жилья на рыночных условиях;</w:t>
      </w:r>
    </w:p>
    <w:p w:rsidR="000D099E" w:rsidRPr="00F65A49" w:rsidRDefault="000D099E" w:rsidP="000D099E">
      <w:pPr>
        <w:widowControl w:val="0"/>
        <w:autoSpaceDE w:val="0"/>
        <w:autoSpaceDN w:val="0"/>
        <w:adjustRightInd w:val="0"/>
        <w:ind w:firstLine="709"/>
        <w:jc w:val="both"/>
        <w:rPr>
          <w:sz w:val="26"/>
          <w:szCs w:val="26"/>
        </w:rPr>
      </w:pPr>
      <w:r w:rsidRPr="00F65A49">
        <w:rPr>
          <w:sz w:val="26"/>
          <w:szCs w:val="26"/>
        </w:rPr>
        <w:t xml:space="preserve">3. Доведение доли жилья, соответствующего стандартам </w:t>
      </w:r>
      <w:proofErr w:type="gramStart"/>
      <w:r w:rsidRPr="00F65A49">
        <w:rPr>
          <w:sz w:val="26"/>
          <w:szCs w:val="26"/>
        </w:rPr>
        <w:t>эконом-класса</w:t>
      </w:r>
      <w:proofErr w:type="gramEnd"/>
      <w:r w:rsidRPr="00F65A49">
        <w:rPr>
          <w:sz w:val="26"/>
          <w:szCs w:val="26"/>
        </w:rPr>
        <w:t>, в общем объёме введенного жилья, до 70 процентов.</w:t>
      </w:r>
    </w:p>
    <w:p w:rsidR="000D099E" w:rsidRPr="00F65A49" w:rsidRDefault="000D099E" w:rsidP="000D099E">
      <w:pPr>
        <w:widowControl w:val="0"/>
        <w:autoSpaceDE w:val="0"/>
        <w:autoSpaceDN w:val="0"/>
        <w:adjustRightInd w:val="0"/>
        <w:ind w:firstLine="709"/>
        <w:jc w:val="both"/>
        <w:rPr>
          <w:sz w:val="26"/>
          <w:szCs w:val="26"/>
        </w:rPr>
      </w:pPr>
      <w:proofErr w:type="gramStart"/>
      <w:r w:rsidRPr="00F65A49">
        <w:rPr>
          <w:sz w:val="26"/>
          <w:szCs w:val="26"/>
        </w:rPr>
        <w:t>Исходя из Приоритетов сформированы</w:t>
      </w:r>
      <w:proofErr w:type="gramEnd"/>
      <w:r w:rsidRPr="00F65A49">
        <w:rPr>
          <w:sz w:val="26"/>
          <w:szCs w:val="26"/>
        </w:rPr>
        <w:t xml:space="preserve"> цели и задачи Программы.</w:t>
      </w:r>
    </w:p>
    <w:p w:rsidR="000D099E" w:rsidRPr="00F65A49" w:rsidRDefault="000D099E" w:rsidP="000D099E">
      <w:pPr>
        <w:widowControl w:val="0"/>
        <w:autoSpaceDE w:val="0"/>
        <w:autoSpaceDN w:val="0"/>
        <w:adjustRightInd w:val="0"/>
        <w:ind w:firstLine="709"/>
        <w:jc w:val="both"/>
        <w:rPr>
          <w:sz w:val="26"/>
          <w:szCs w:val="26"/>
        </w:rPr>
      </w:pPr>
      <w:r w:rsidRPr="00F65A49">
        <w:rPr>
          <w:sz w:val="26"/>
          <w:szCs w:val="26"/>
        </w:rPr>
        <w:t>Цели Программы:</w:t>
      </w:r>
    </w:p>
    <w:p w:rsidR="000D099E" w:rsidRPr="00F65A49" w:rsidRDefault="000D099E" w:rsidP="000D099E">
      <w:pPr>
        <w:widowControl w:val="0"/>
        <w:autoSpaceDE w:val="0"/>
        <w:autoSpaceDN w:val="0"/>
        <w:adjustRightInd w:val="0"/>
        <w:ind w:firstLine="709"/>
        <w:jc w:val="both"/>
        <w:rPr>
          <w:sz w:val="26"/>
          <w:szCs w:val="26"/>
        </w:rPr>
      </w:pPr>
      <w:r w:rsidRPr="00F65A49">
        <w:rPr>
          <w:sz w:val="26"/>
          <w:szCs w:val="26"/>
        </w:rPr>
        <w:t>1. Создание условий и механизмов для увеличения объёмов жилищного строительства;</w:t>
      </w:r>
    </w:p>
    <w:p w:rsidR="000D099E" w:rsidRPr="00F65A49" w:rsidRDefault="000D099E" w:rsidP="000D099E">
      <w:pPr>
        <w:widowControl w:val="0"/>
        <w:autoSpaceDE w:val="0"/>
        <w:autoSpaceDN w:val="0"/>
        <w:adjustRightInd w:val="0"/>
        <w:ind w:firstLine="709"/>
        <w:jc w:val="both"/>
        <w:rPr>
          <w:sz w:val="26"/>
          <w:szCs w:val="26"/>
        </w:rPr>
      </w:pPr>
      <w:r w:rsidRPr="00F65A49">
        <w:rPr>
          <w:sz w:val="26"/>
          <w:szCs w:val="26"/>
        </w:rPr>
        <w:t>2. Создание условий, способствующих улучшению жилищных условий и качества жилищного обеспечения населения города Когалыма;</w:t>
      </w:r>
    </w:p>
    <w:p w:rsidR="000D099E" w:rsidRPr="00F65A49" w:rsidRDefault="000D099E" w:rsidP="000D099E">
      <w:pPr>
        <w:widowControl w:val="0"/>
        <w:autoSpaceDE w:val="0"/>
        <w:autoSpaceDN w:val="0"/>
        <w:adjustRightInd w:val="0"/>
        <w:ind w:firstLine="709"/>
        <w:jc w:val="both"/>
        <w:rPr>
          <w:sz w:val="26"/>
          <w:szCs w:val="26"/>
        </w:rPr>
      </w:pPr>
      <w:r w:rsidRPr="00F65A49">
        <w:rPr>
          <w:sz w:val="26"/>
          <w:szCs w:val="26"/>
        </w:rPr>
        <w:t>3. Реализация единой государственной политики и нормативного правового регулирования, оказание услуг в сфере строительства, архитектуры, градостроительной деятельности, жилищной сфере в части обеспечения отдельных категорий граждан жилыми помещениями, предоставления субсидий для приобретения или строительства жилых помещений.</w:t>
      </w:r>
    </w:p>
    <w:p w:rsidR="000D099E" w:rsidRPr="00F65A49" w:rsidRDefault="000D099E" w:rsidP="000D099E">
      <w:pPr>
        <w:widowControl w:val="0"/>
        <w:autoSpaceDE w:val="0"/>
        <w:autoSpaceDN w:val="0"/>
        <w:adjustRightInd w:val="0"/>
        <w:ind w:firstLine="709"/>
        <w:jc w:val="both"/>
        <w:rPr>
          <w:color w:val="000000"/>
          <w:sz w:val="26"/>
          <w:szCs w:val="26"/>
        </w:rPr>
      </w:pPr>
      <w:r w:rsidRPr="00F65A49">
        <w:rPr>
          <w:color w:val="000000"/>
          <w:sz w:val="26"/>
          <w:szCs w:val="26"/>
        </w:rPr>
        <w:t>Задачи Программы:</w:t>
      </w:r>
    </w:p>
    <w:p w:rsidR="000D099E" w:rsidRPr="00F65A49" w:rsidRDefault="000D099E" w:rsidP="000D099E">
      <w:pPr>
        <w:widowControl w:val="0"/>
        <w:autoSpaceDE w:val="0"/>
        <w:autoSpaceDN w:val="0"/>
        <w:adjustRightInd w:val="0"/>
        <w:ind w:firstLine="709"/>
        <w:jc w:val="both"/>
        <w:rPr>
          <w:sz w:val="26"/>
          <w:szCs w:val="26"/>
        </w:rPr>
      </w:pPr>
      <w:r w:rsidRPr="00F65A49">
        <w:rPr>
          <w:color w:val="000000"/>
          <w:sz w:val="26"/>
          <w:szCs w:val="26"/>
        </w:rPr>
        <w:t xml:space="preserve">1. </w:t>
      </w:r>
      <w:r w:rsidRPr="00F65A49">
        <w:rPr>
          <w:sz w:val="26"/>
          <w:szCs w:val="26"/>
        </w:rPr>
        <w:t>Формирование в городе Когалыме градостроительной документации и внедрение автоматизированных информационных систем обеспечения градостроительной деятельности;</w:t>
      </w:r>
    </w:p>
    <w:p w:rsidR="000D099E" w:rsidRPr="00F65A49" w:rsidRDefault="000D099E" w:rsidP="000D099E">
      <w:pPr>
        <w:widowControl w:val="0"/>
        <w:autoSpaceDE w:val="0"/>
        <w:autoSpaceDN w:val="0"/>
        <w:adjustRightInd w:val="0"/>
        <w:ind w:firstLine="709"/>
        <w:jc w:val="both"/>
        <w:rPr>
          <w:color w:val="000000"/>
          <w:sz w:val="26"/>
          <w:szCs w:val="26"/>
        </w:rPr>
      </w:pPr>
      <w:r w:rsidRPr="00F65A49">
        <w:rPr>
          <w:color w:val="000000"/>
          <w:sz w:val="26"/>
          <w:szCs w:val="26"/>
        </w:rPr>
        <w:t>2. Строительство жилья и объектов инженерной инфраструктуры территорий, предназначенных для жилищного строительства;</w:t>
      </w:r>
    </w:p>
    <w:p w:rsidR="000D099E" w:rsidRPr="00F65A49" w:rsidRDefault="000D099E" w:rsidP="000D099E">
      <w:pPr>
        <w:widowControl w:val="0"/>
        <w:autoSpaceDE w:val="0"/>
        <w:autoSpaceDN w:val="0"/>
        <w:adjustRightInd w:val="0"/>
        <w:ind w:firstLine="709"/>
        <w:jc w:val="both"/>
        <w:rPr>
          <w:color w:val="000000"/>
          <w:sz w:val="26"/>
          <w:szCs w:val="26"/>
        </w:rPr>
      </w:pPr>
      <w:r w:rsidRPr="00F65A49">
        <w:rPr>
          <w:color w:val="000000"/>
          <w:sz w:val="26"/>
          <w:szCs w:val="26"/>
        </w:rPr>
        <w:t>3. Предоставление социальной выплаты в виде субсидии на приобретение жилья отдельным категориям граждан;</w:t>
      </w:r>
    </w:p>
    <w:p w:rsidR="000D099E" w:rsidRPr="00F65A49" w:rsidRDefault="000D099E" w:rsidP="000D099E">
      <w:pPr>
        <w:widowControl w:val="0"/>
        <w:autoSpaceDE w:val="0"/>
        <w:autoSpaceDN w:val="0"/>
        <w:adjustRightInd w:val="0"/>
        <w:ind w:firstLine="709"/>
        <w:jc w:val="both"/>
        <w:rPr>
          <w:color w:val="000000"/>
          <w:sz w:val="26"/>
          <w:szCs w:val="26"/>
        </w:rPr>
      </w:pPr>
      <w:r w:rsidRPr="00F65A49">
        <w:rPr>
          <w:color w:val="000000"/>
          <w:sz w:val="26"/>
          <w:szCs w:val="26"/>
        </w:rPr>
        <w:t xml:space="preserve">4. Организационное обеспечение деятельности управления по жилищной политике Администрации города Когалыма, отдела архитектуры и градостроительства Администрации города Когалыма и </w:t>
      </w:r>
      <w:r w:rsidRPr="00F65A49">
        <w:rPr>
          <w:sz w:val="26"/>
          <w:szCs w:val="26"/>
        </w:rPr>
        <w:t>Муниципального казённого учреждения «Управление капитального строительства города Когалыма»</w:t>
      </w:r>
      <w:r w:rsidRPr="00F65A49">
        <w:rPr>
          <w:color w:val="000000"/>
          <w:sz w:val="26"/>
          <w:szCs w:val="26"/>
        </w:rPr>
        <w:t xml:space="preserve">. </w:t>
      </w:r>
    </w:p>
    <w:p w:rsidR="000D099E" w:rsidRPr="00F65A49" w:rsidRDefault="000D099E" w:rsidP="000D099E">
      <w:pPr>
        <w:widowControl w:val="0"/>
        <w:autoSpaceDE w:val="0"/>
        <w:autoSpaceDN w:val="0"/>
        <w:adjustRightInd w:val="0"/>
        <w:ind w:firstLine="709"/>
        <w:jc w:val="both"/>
        <w:rPr>
          <w:sz w:val="26"/>
          <w:szCs w:val="26"/>
        </w:rPr>
      </w:pPr>
      <w:r w:rsidRPr="00F65A49">
        <w:rPr>
          <w:sz w:val="26"/>
          <w:szCs w:val="26"/>
        </w:rPr>
        <w:lastRenderedPageBreak/>
        <w:t>Поддержка жилищного строительства в рамках Программы будет осуществляться путём реализации мероприятий подпрограмм, направленных на поддержку градостроительной деятельности, на строительство объектов инженерной инфраструктуры.</w:t>
      </w:r>
    </w:p>
    <w:p w:rsidR="000D099E" w:rsidRPr="00F65A49" w:rsidRDefault="000D099E" w:rsidP="000D099E">
      <w:pPr>
        <w:widowControl w:val="0"/>
        <w:autoSpaceDE w:val="0"/>
        <w:autoSpaceDN w:val="0"/>
        <w:adjustRightInd w:val="0"/>
        <w:ind w:firstLine="709"/>
        <w:jc w:val="both"/>
        <w:rPr>
          <w:sz w:val="26"/>
          <w:szCs w:val="26"/>
        </w:rPr>
      </w:pPr>
      <w:r w:rsidRPr="00F65A49">
        <w:rPr>
          <w:sz w:val="26"/>
          <w:szCs w:val="26"/>
        </w:rPr>
        <w:t>Мероприятия Программы по развитию жилищного строительства представляют собой взаимосвязанный комплекс, направленный на повышение доступности жилья для граждан со средним уровнем доходов, путём массового его строительства, обеспечения строящихся объектов необходимой инженерной инфраструктурой, сокращения сроков решения жилищных проблем населения.</w:t>
      </w:r>
    </w:p>
    <w:p w:rsidR="000D099E" w:rsidRPr="00F65A49" w:rsidRDefault="000D099E" w:rsidP="000D099E">
      <w:pPr>
        <w:widowControl w:val="0"/>
        <w:autoSpaceDE w:val="0"/>
        <w:autoSpaceDN w:val="0"/>
        <w:adjustRightInd w:val="0"/>
        <w:ind w:firstLine="709"/>
        <w:jc w:val="both"/>
        <w:rPr>
          <w:sz w:val="26"/>
          <w:szCs w:val="26"/>
        </w:rPr>
      </w:pPr>
      <w:r w:rsidRPr="00F65A49">
        <w:rPr>
          <w:sz w:val="26"/>
          <w:szCs w:val="26"/>
        </w:rPr>
        <w:t>При этом предполагается формирование различных моделей партн</w:t>
      </w:r>
      <w:r>
        <w:rPr>
          <w:sz w:val="26"/>
          <w:szCs w:val="26"/>
        </w:rPr>
        <w:t>ё</w:t>
      </w:r>
      <w:r w:rsidRPr="00F65A49">
        <w:rPr>
          <w:sz w:val="26"/>
          <w:szCs w:val="26"/>
        </w:rPr>
        <w:t xml:space="preserve">рства в жилищном строительстве, с целью реализации масштабных проектов строительства комфортного жилья </w:t>
      </w:r>
      <w:proofErr w:type="gramStart"/>
      <w:r w:rsidRPr="00F65A49">
        <w:rPr>
          <w:sz w:val="26"/>
          <w:szCs w:val="26"/>
        </w:rPr>
        <w:t>эконом-класса</w:t>
      </w:r>
      <w:proofErr w:type="gramEnd"/>
      <w:r w:rsidRPr="00F65A49">
        <w:rPr>
          <w:sz w:val="26"/>
          <w:szCs w:val="26"/>
        </w:rPr>
        <w:t xml:space="preserve">, в том числе малоэтажного, отвечающего современным требованиям </w:t>
      </w:r>
      <w:proofErr w:type="spellStart"/>
      <w:r w:rsidRPr="00F65A49">
        <w:rPr>
          <w:sz w:val="26"/>
          <w:szCs w:val="26"/>
        </w:rPr>
        <w:t>энергоэффективности</w:t>
      </w:r>
      <w:proofErr w:type="spellEnd"/>
      <w:r w:rsidRPr="00F65A49">
        <w:rPr>
          <w:sz w:val="26"/>
          <w:szCs w:val="26"/>
        </w:rPr>
        <w:t xml:space="preserve"> и </w:t>
      </w:r>
      <w:proofErr w:type="spellStart"/>
      <w:r w:rsidRPr="00F65A49">
        <w:rPr>
          <w:sz w:val="26"/>
          <w:szCs w:val="26"/>
        </w:rPr>
        <w:t>экологичности</w:t>
      </w:r>
      <w:proofErr w:type="spellEnd"/>
      <w:r w:rsidRPr="00F65A49">
        <w:rPr>
          <w:sz w:val="26"/>
          <w:szCs w:val="26"/>
        </w:rPr>
        <w:t>.</w:t>
      </w:r>
    </w:p>
    <w:p w:rsidR="000D099E" w:rsidRPr="00F65A49" w:rsidRDefault="000D099E" w:rsidP="000D099E">
      <w:pPr>
        <w:widowControl w:val="0"/>
        <w:autoSpaceDE w:val="0"/>
        <w:autoSpaceDN w:val="0"/>
        <w:adjustRightInd w:val="0"/>
        <w:ind w:firstLine="709"/>
        <w:jc w:val="both"/>
        <w:rPr>
          <w:sz w:val="26"/>
          <w:szCs w:val="26"/>
        </w:rPr>
      </w:pPr>
      <w:proofErr w:type="gramStart"/>
      <w:r w:rsidRPr="00F65A49">
        <w:rPr>
          <w:sz w:val="26"/>
          <w:szCs w:val="26"/>
        </w:rPr>
        <w:t>Основной формой поддержки отдельных категорий граждан, которые нуждаются в улучшении жилищных условий, но не имеют объективной возможности накопить средства на приобретение жилья в рыночных условиях, за счёт бюджетных средств будет</w:t>
      </w:r>
      <w:r>
        <w:rPr>
          <w:sz w:val="26"/>
          <w:szCs w:val="26"/>
        </w:rPr>
        <w:t xml:space="preserve"> являться</w:t>
      </w:r>
      <w:r w:rsidRPr="00F65A49">
        <w:rPr>
          <w:sz w:val="26"/>
          <w:szCs w:val="26"/>
        </w:rPr>
        <w:t xml:space="preserve"> предоставление субсидий на приобретение (строительство) жилья, в том числе частичную или полную оплату первоначального взноса при получении ипотечного кредита на эти цели.</w:t>
      </w:r>
      <w:proofErr w:type="gramEnd"/>
      <w:r w:rsidRPr="00F65A49">
        <w:rPr>
          <w:sz w:val="26"/>
          <w:szCs w:val="26"/>
        </w:rPr>
        <w:t xml:space="preserve"> </w:t>
      </w:r>
      <w:r>
        <w:rPr>
          <w:sz w:val="26"/>
          <w:szCs w:val="26"/>
        </w:rPr>
        <w:t xml:space="preserve">Данные мероприятия Программы  </w:t>
      </w:r>
      <w:r w:rsidRPr="007728DB">
        <w:rPr>
          <w:sz w:val="26"/>
          <w:szCs w:val="26"/>
        </w:rPr>
        <w:t>предусмотрены в подпрограмме «Обеспечение мерами финансовой поддержки по улучшению жилищных условий отдельных категорий граждан»</w:t>
      </w:r>
      <w:r>
        <w:rPr>
          <w:sz w:val="26"/>
          <w:szCs w:val="26"/>
        </w:rPr>
        <w:t xml:space="preserve">. </w:t>
      </w:r>
      <w:r w:rsidRPr="00F65A49">
        <w:rPr>
          <w:sz w:val="26"/>
          <w:szCs w:val="26"/>
        </w:rPr>
        <w:t>Субсидии</w:t>
      </w:r>
      <w:r>
        <w:rPr>
          <w:sz w:val="26"/>
          <w:szCs w:val="26"/>
        </w:rPr>
        <w:t xml:space="preserve"> на приобретение жилых помещений</w:t>
      </w:r>
      <w:r w:rsidRPr="00F65A49">
        <w:rPr>
          <w:sz w:val="26"/>
          <w:szCs w:val="26"/>
        </w:rPr>
        <w:t xml:space="preserve"> будут предоставляться из различных уровней бюджетов в зависимости от категории граждан, в том числе на условиях </w:t>
      </w:r>
      <w:proofErr w:type="spellStart"/>
      <w:r w:rsidRPr="00F65A49">
        <w:rPr>
          <w:sz w:val="26"/>
          <w:szCs w:val="26"/>
        </w:rPr>
        <w:t>софинансирования</w:t>
      </w:r>
      <w:proofErr w:type="spellEnd"/>
      <w:r w:rsidRPr="00F65A49">
        <w:rPr>
          <w:sz w:val="26"/>
          <w:szCs w:val="26"/>
        </w:rPr>
        <w:t>.</w:t>
      </w:r>
    </w:p>
    <w:p w:rsidR="000D099E" w:rsidRDefault="000D099E" w:rsidP="000D099E">
      <w:pPr>
        <w:widowControl w:val="0"/>
        <w:autoSpaceDE w:val="0"/>
        <w:autoSpaceDN w:val="0"/>
        <w:adjustRightInd w:val="0"/>
        <w:ind w:firstLine="709"/>
        <w:jc w:val="both"/>
        <w:rPr>
          <w:sz w:val="26"/>
          <w:szCs w:val="26"/>
        </w:rPr>
      </w:pPr>
      <w:r w:rsidRPr="00F1633B">
        <w:rPr>
          <w:sz w:val="26"/>
          <w:szCs w:val="26"/>
        </w:rPr>
        <w:t xml:space="preserve">Для оценки эффективности </w:t>
      </w:r>
      <w:r>
        <w:rPr>
          <w:sz w:val="26"/>
          <w:szCs w:val="26"/>
        </w:rPr>
        <w:t>П</w:t>
      </w:r>
      <w:r w:rsidRPr="00F1633B">
        <w:rPr>
          <w:sz w:val="26"/>
          <w:szCs w:val="26"/>
        </w:rPr>
        <w:t xml:space="preserve">рограммы используется система целевых показателей, приведённая в приложении 1 к </w:t>
      </w:r>
      <w:r>
        <w:rPr>
          <w:sz w:val="26"/>
          <w:szCs w:val="26"/>
        </w:rPr>
        <w:t>П</w:t>
      </w:r>
      <w:r w:rsidRPr="00F1633B">
        <w:rPr>
          <w:sz w:val="26"/>
          <w:szCs w:val="26"/>
        </w:rPr>
        <w:t>рограмме.</w:t>
      </w:r>
    </w:p>
    <w:p w:rsidR="000D099E" w:rsidRDefault="000D099E" w:rsidP="000D099E">
      <w:pPr>
        <w:widowControl w:val="0"/>
        <w:autoSpaceDE w:val="0"/>
        <w:autoSpaceDN w:val="0"/>
        <w:adjustRightInd w:val="0"/>
        <w:ind w:firstLine="709"/>
        <w:jc w:val="both"/>
        <w:rPr>
          <w:sz w:val="26"/>
          <w:szCs w:val="26"/>
        </w:rPr>
      </w:pPr>
      <w:r>
        <w:rPr>
          <w:sz w:val="26"/>
          <w:szCs w:val="26"/>
        </w:rPr>
        <w:t>Методика расчёта целевых показателей.</w:t>
      </w:r>
    </w:p>
    <w:p w:rsidR="000D099E" w:rsidRPr="00793F0A" w:rsidRDefault="000D099E" w:rsidP="000D099E">
      <w:pPr>
        <w:widowControl w:val="0"/>
        <w:autoSpaceDE w:val="0"/>
        <w:autoSpaceDN w:val="0"/>
        <w:adjustRightInd w:val="0"/>
        <w:ind w:firstLine="709"/>
        <w:jc w:val="both"/>
        <w:rPr>
          <w:sz w:val="26"/>
          <w:szCs w:val="26"/>
        </w:rPr>
      </w:pPr>
      <w:r w:rsidRPr="00793F0A">
        <w:rPr>
          <w:sz w:val="26"/>
          <w:szCs w:val="26"/>
        </w:rPr>
        <w:t xml:space="preserve">1. </w:t>
      </w:r>
      <w:r w:rsidRPr="00793F0A">
        <w:rPr>
          <w:sz w:val="26"/>
          <w:szCs w:val="26"/>
        </w:rPr>
        <w:tab/>
        <w:t>Выдача разрешений на строительство объектов капитального строительства</w:t>
      </w:r>
      <w:r>
        <w:rPr>
          <w:sz w:val="26"/>
          <w:szCs w:val="26"/>
        </w:rPr>
        <w:t xml:space="preserve"> (жилья)</w:t>
      </w:r>
      <w:r w:rsidRPr="00793F0A">
        <w:rPr>
          <w:sz w:val="26"/>
          <w:szCs w:val="26"/>
        </w:rPr>
        <w:t xml:space="preserve"> в городе Когалыме (</w:t>
      </w:r>
      <w:proofErr w:type="spellStart"/>
      <w:proofErr w:type="gramStart"/>
      <w:r w:rsidRPr="00793F0A">
        <w:rPr>
          <w:sz w:val="26"/>
          <w:szCs w:val="26"/>
        </w:rPr>
        <w:t>шт</w:t>
      </w:r>
      <w:proofErr w:type="spellEnd"/>
      <w:proofErr w:type="gramEnd"/>
      <w:r w:rsidRPr="00793F0A">
        <w:rPr>
          <w:sz w:val="26"/>
          <w:szCs w:val="26"/>
        </w:rPr>
        <w:t>) – рассчитывается как суммарное значение выданных разрешений на строительство объектов ка</w:t>
      </w:r>
      <w:r>
        <w:rPr>
          <w:sz w:val="26"/>
          <w:szCs w:val="26"/>
        </w:rPr>
        <w:t>питального строительства за отчё</w:t>
      </w:r>
      <w:r w:rsidRPr="00793F0A">
        <w:rPr>
          <w:sz w:val="26"/>
          <w:szCs w:val="26"/>
        </w:rPr>
        <w:t>тный период.</w:t>
      </w:r>
    </w:p>
    <w:p w:rsidR="000D099E" w:rsidRPr="00793F0A" w:rsidRDefault="000D099E" w:rsidP="000D099E">
      <w:pPr>
        <w:widowControl w:val="0"/>
        <w:autoSpaceDE w:val="0"/>
        <w:autoSpaceDN w:val="0"/>
        <w:adjustRightInd w:val="0"/>
        <w:ind w:firstLine="709"/>
        <w:jc w:val="both"/>
        <w:rPr>
          <w:sz w:val="26"/>
          <w:szCs w:val="26"/>
        </w:rPr>
      </w:pPr>
      <w:r w:rsidRPr="00793F0A">
        <w:rPr>
          <w:sz w:val="26"/>
          <w:szCs w:val="26"/>
        </w:rPr>
        <w:t xml:space="preserve">2. </w:t>
      </w:r>
      <w:r w:rsidRPr="00793F0A">
        <w:rPr>
          <w:sz w:val="26"/>
          <w:szCs w:val="26"/>
        </w:rPr>
        <w:tab/>
        <w:t xml:space="preserve">Выдача разрешений на ввод в эксплуатацию объектов капитального строительства </w:t>
      </w:r>
      <w:r>
        <w:rPr>
          <w:sz w:val="26"/>
          <w:szCs w:val="26"/>
        </w:rPr>
        <w:t xml:space="preserve">(жилья) </w:t>
      </w:r>
      <w:r w:rsidRPr="00793F0A">
        <w:rPr>
          <w:sz w:val="26"/>
          <w:szCs w:val="26"/>
        </w:rPr>
        <w:t>в городе Когалыме (</w:t>
      </w:r>
      <w:proofErr w:type="spellStart"/>
      <w:proofErr w:type="gramStart"/>
      <w:r w:rsidRPr="00793F0A">
        <w:rPr>
          <w:sz w:val="26"/>
          <w:szCs w:val="26"/>
        </w:rPr>
        <w:t>шт</w:t>
      </w:r>
      <w:proofErr w:type="spellEnd"/>
      <w:proofErr w:type="gramEnd"/>
      <w:r w:rsidRPr="00793F0A">
        <w:rPr>
          <w:sz w:val="26"/>
          <w:szCs w:val="26"/>
        </w:rPr>
        <w:t>) - рассчитывается как суммарное значение выданных разрешений на ввод в эксплуатацию объектов капитального строительства за отч</w:t>
      </w:r>
      <w:r>
        <w:rPr>
          <w:sz w:val="26"/>
          <w:szCs w:val="26"/>
        </w:rPr>
        <w:t>ё</w:t>
      </w:r>
      <w:r w:rsidRPr="00793F0A">
        <w:rPr>
          <w:sz w:val="26"/>
          <w:szCs w:val="26"/>
        </w:rPr>
        <w:t>тный период.</w:t>
      </w:r>
    </w:p>
    <w:p w:rsidR="000D099E" w:rsidRPr="00793F0A" w:rsidRDefault="000D099E" w:rsidP="000D099E">
      <w:pPr>
        <w:widowControl w:val="0"/>
        <w:autoSpaceDE w:val="0"/>
        <w:autoSpaceDN w:val="0"/>
        <w:adjustRightInd w:val="0"/>
        <w:ind w:firstLine="709"/>
        <w:jc w:val="both"/>
        <w:rPr>
          <w:sz w:val="26"/>
          <w:szCs w:val="26"/>
        </w:rPr>
      </w:pPr>
      <w:r w:rsidRPr="00793F0A">
        <w:rPr>
          <w:sz w:val="26"/>
          <w:szCs w:val="26"/>
        </w:rPr>
        <w:t>3.</w:t>
      </w:r>
      <w:r w:rsidRPr="00793F0A">
        <w:rPr>
          <w:sz w:val="26"/>
          <w:szCs w:val="26"/>
        </w:rPr>
        <w:tab/>
        <w:t>Подготовка документации по планировке территории для размещения объектов капитального строительства</w:t>
      </w:r>
      <w:r>
        <w:rPr>
          <w:sz w:val="26"/>
          <w:szCs w:val="26"/>
        </w:rPr>
        <w:t xml:space="preserve"> (жилья)</w:t>
      </w:r>
      <w:r w:rsidRPr="00793F0A">
        <w:rPr>
          <w:sz w:val="26"/>
          <w:szCs w:val="26"/>
        </w:rPr>
        <w:t xml:space="preserve"> (</w:t>
      </w:r>
      <w:proofErr w:type="gramStart"/>
      <w:r w:rsidRPr="00793F0A">
        <w:rPr>
          <w:sz w:val="26"/>
          <w:szCs w:val="26"/>
        </w:rPr>
        <w:t>га</w:t>
      </w:r>
      <w:proofErr w:type="gramEnd"/>
      <w:r w:rsidRPr="00793F0A">
        <w:rPr>
          <w:sz w:val="26"/>
          <w:szCs w:val="26"/>
        </w:rPr>
        <w:t>) – определяется как суммарное значение площадей земельных участков, на которые разработана и утверждена проектная документации по планировке территории.</w:t>
      </w:r>
    </w:p>
    <w:p w:rsidR="000D099E" w:rsidRPr="00793F0A" w:rsidRDefault="000D099E" w:rsidP="000D099E">
      <w:pPr>
        <w:widowControl w:val="0"/>
        <w:autoSpaceDE w:val="0"/>
        <w:autoSpaceDN w:val="0"/>
        <w:adjustRightInd w:val="0"/>
        <w:ind w:firstLine="709"/>
        <w:jc w:val="both"/>
        <w:rPr>
          <w:sz w:val="26"/>
          <w:szCs w:val="26"/>
        </w:rPr>
      </w:pPr>
      <w:r w:rsidRPr="00793F0A">
        <w:rPr>
          <w:sz w:val="26"/>
          <w:szCs w:val="26"/>
        </w:rPr>
        <w:t xml:space="preserve"> 4.</w:t>
      </w:r>
      <w:r w:rsidRPr="00793F0A">
        <w:rPr>
          <w:sz w:val="26"/>
          <w:szCs w:val="26"/>
        </w:rPr>
        <w:tab/>
        <w:t xml:space="preserve">Ввод жилья (тыс. </w:t>
      </w:r>
      <w:proofErr w:type="spellStart"/>
      <w:r w:rsidRPr="00793F0A">
        <w:rPr>
          <w:sz w:val="26"/>
          <w:szCs w:val="26"/>
        </w:rPr>
        <w:t>кв</w:t>
      </w:r>
      <w:proofErr w:type="gramStart"/>
      <w:r w:rsidRPr="00793F0A">
        <w:rPr>
          <w:sz w:val="26"/>
          <w:szCs w:val="26"/>
        </w:rPr>
        <w:t>.м</w:t>
      </w:r>
      <w:proofErr w:type="spellEnd"/>
      <w:proofErr w:type="gramEnd"/>
      <w:r w:rsidRPr="00793F0A">
        <w:rPr>
          <w:sz w:val="26"/>
          <w:szCs w:val="26"/>
        </w:rPr>
        <w:t xml:space="preserve">) - определяется на основании статистических данных органа государственной статистики (формы федерального статистического наблюдения: </w:t>
      </w:r>
      <w:r>
        <w:rPr>
          <w:sz w:val="26"/>
          <w:szCs w:val="26"/>
        </w:rPr>
        <w:t>№</w:t>
      </w:r>
      <w:r w:rsidRPr="00793F0A">
        <w:rPr>
          <w:sz w:val="26"/>
          <w:szCs w:val="26"/>
        </w:rPr>
        <w:t xml:space="preserve">С-1 </w:t>
      </w:r>
      <w:r>
        <w:rPr>
          <w:sz w:val="26"/>
          <w:szCs w:val="26"/>
        </w:rPr>
        <w:t>«</w:t>
      </w:r>
      <w:r w:rsidRPr="00793F0A">
        <w:rPr>
          <w:sz w:val="26"/>
          <w:szCs w:val="26"/>
        </w:rPr>
        <w:t>Сведения о вводе в эксплуатацию зданий и сооружений</w:t>
      </w:r>
      <w:r>
        <w:rPr>
          <w:sz w:val="26"/>
          <w:szCs w:val="26"/>
        </w:rPr>
        <w:t>»</w:t>
      </w:r>
      <w:r w:rsidRPr="00793F0A">
        <w:rPr>
          <w:sz w:val="26"/>
          <w:szCs w:val="26"/>
        </w:rPr>
        <w:t xml:space="preserve">, </w:t>
      </w:r>
      <w:proofErr w:type="gramStart"/>
      <w:r>
        <w:rPr>
          <w:sz w:val="26"/>
          <w:szCs w:val="26"/>
        </w:rPr>
        <w:t>№</w:t>
      </w:r>
      <w:r w:rsidRPr="00793F0A">
        <w:rPr>
          <w:sz w:val="26"/>
          <w:szCs w:val="26"/>
        </w:rPr>
        <w:t>-</w:t>
      </w:r>
      <w:proofErr w:type="gramEnd"/>
      <w:r w:rsidRPr="00793F0A">
        <w:rPr>
          <w:sz w:val="26"/>
          <w:szCs w:val="26"/>
        </w:rPr>
        <w:t xml:space="preserve">ИЖС (срочная) </w:t>
      </w:r>
      <w:r>
        <w:rPr>
          <w:sz w:val="26"/>
          <w:szCs w:val="26"/>
        </w:rPr>
        <w:t>«</w:t>
      </w:r>
      <w:r w:rsidRPr="00793F0A">
        <w:rPr>
          <w:sz w:val="26"/>
          <w:szCs w:val="26"/>
        </w:rPr>
        <w:t>Сведения о построенных населением жилых домах</w:t>
      </w:r>
      <w:r>
        <w:rPr>
          <w:sz w:val="26"/>
          <w:szCs w:val="26"/>
        </w:rPr>
        <w:t>»</w:t>
      </w:r>
      <w:r w:rsidRPr="00793F0A">
        <w:rPr>
          <w:sz w:val="26"/>
          <w:szCs w:val="26"/>
        </w:rPr>
        <w:t xml:space="preserve">, </w:t>
      </w:r>
      <w:r>
        <w:rPr>
          <w:sz w:val="26"/>
          <w:szCs w:val="26"/>
        </w:rPr>
        <w:t>№</w:t>
      </w:r>
      <w:r w:rsidRPr="00793F0A">
        <w:rPr>
          <w:sz w:val="26"/>
          <w:szCs w:val="26"/>
        </w:rPr>
        <w:t xml:space="preserve">1-ИЖС </w:t>
      </w:r>
      <w:r>
        <w:rPr>
          <w:sz w:val="26"/>
          <w:szCs w:val="26"/>
        </w:rPr>
        <w:t>«</w:t>
      </w:r>
      <w:r w:rsidRPr="00793F0A">
        <w:rPr>
          <w:sz w:val="26"/>
          <w:szCs w:val="26"/>
        </w:rPr>
        <w:t xml:space="preserve">Сведения о построенных </w:t>
      </w:r>
      <w:r w:rsidRPr="00793F0A">
        <w:rPr>
          <w:sz w:val="26"/>
          <w:szCs w:val="26"/>
        </w:rPr>
        <w:lastRenderedPageBreak/>
        <w:t>населением жилых домах</w:t>
      </w:r>
      <w:r>
        <w:rPr>
          <w:sz w:val="26"/>
          <w:szCs w:val="26"/>
        </w:rPr>
        <w:t>»</w:t>
      </w:r>
      <w:r w:rsidRPr="00793F0A">
        <w:rPr>
          <w:sz w:val="26"/>
          <w:szCs w:val="26"/>
        </w:rPr>
        <w:t>).</w:t>
      </w:r>
    </w:p>
    <w:p w:rsidR="000D099E" w:rsidRDefault="000D099E" w:rsidP="000D099E">
      <w:pPr>
        <w:widowControl w:val="0"/>
        <w:autoSpaceDE w:val="0"/>
        <w:autoSpaceDN w:val="0"/>
        <w:adjustRightInd w:val="0"/>
        <w:ind w:firstLine="709"/>
        <w:jc w:val="both"/>
        <w:rPr>
          <w:sz w:val="26"/>
          <w:szCs w:val="26"/>
        </w:rPr>
      </w:pPr>
      <w:r w:rsidRPr="00793F0A">
        <w:rPr>
          <w:sz w:val="26"/>
          <w:szCs w:val="26"/>
        </w:rPr>
        <w:t>5.</w:t>
      </w:r>
      <w:r w:rsidRPr="00793F0A">
        <w:rPr>
          <w:sz w:val="26"/>
          <w:szCs w:val="26"/>
        </w:rPr>
        <w:tab/>
        <w:t>Предельное количество процедур, необходимых для получения разрешения на строительство эталонного объекта капитального строительства непроизводственного назначения (</w:t>
      </w:r>
      <w:proofErr w:type="spellStart"/>
      <w:proofErr w:type="gramStart"/>
      <w:r w:rsidRPr="00793F0A">
        <w:rPr>
          <w:sz w:val="26"/>
          <w:szCs w:val="26"/>
        </w:rPr>
        <w:t>шт</w:t>
      </w:r>
      <w:proofErr w:type="spellEnd"/>
      <w:proofErr w:type="gramEnd"/>
      <w:r w:rsidRPr="00793F0A">
        <w:rPr>
          <w:sz w:val="26"/>
          <w:szCs w:val="26"/>
        </w:rPr>
        <w:t>) – рассчитывается по результатам мониторинга количества процедур при выдаче разрешений на строительство эталонного объекта капитального строительства непроизводственного назначения за отч</w:t>
      </w:r>
      <w:r>
        <w:rPr>
          <w:sz w:val="26"/>
          <w:szCs w:val="26"/>
        </w:rPr>
        <w:t>ё</w:t>
      </w:r>
      <w:r w:rsidRPr="00793F0A">
        <w:rPr>
          <w:sz w:val="26"/>
          <w:szCs w:val="26"/>
        </w:rPr>
        <w:t xml:space="preserve">тный период. Также может определяться по результатам независимого социологического исследования, направленного на определение значения показателя, и данным Министерства строительства и жилищно-коммунального хозяйства Российской Федерации. </w:t>
      </w:r>
    </w:p>
    <w:p w:rsidR="000D099E" w:rsidRDefault="000D099E" w:rsidP="000D099E">
      <w:pPr>
        <w:widowControl w:val="0"/>
        <w:autoSpaceDE w:val="0"/>
        <w:autoSpaceDN w:val="0"/>
        <w:adjustRightInd w:val="0"/>
        <w:ind w:firstLine="709"/>
        <w:jc w:val="both"/>
        <w:rPr>
          <w:sz w:val="26"/>
          <w:szCs w:val="26"/>
        </w:rPr>
      </w:pPr>
      <w:r w:rsidRPr="00793F0A">
        <w:rPr>
          <w:sz w:val="26"/>
          <w:szCs w:val="26"/>
        </w:rPr>
        <w:t>6.</w:t>
      </w:r>
      <w:r w:rsidRPr="00793F0A">
        <w:rPr>
          <w:sz w:val="26"/>
          <w:szCs w:val="26"/>
        </w:rPr>
        <w:tab/>
        <w:t>Предельный срок прохождения всех процедур, необходимых для получения разрешения на строительство эталонного объекта капитального строительства непроизводственного назначения (дней) – рассчитывается по результатам мониторинга времени прохождения всех процедур, необходимых для получения разрешения на строительство эталонного объекта капитального строительства непроизводственного назначения за отч</w:t>
      </w:r>
      <w:r>
        <w:rPr>
          <w:sz w:val="26"/>
          <w:szCs w:val="26"/>
        </w:rPr>
        <w:t>ё</w:t>
      </w:r>
      <w:r w:rsidRPr="00793F0A">
        <w:rPr>
          <w:sz w:val="26"/>
          <w:szCs w:val="26"/>
        </w:rPr>
        <w:t xml:space="preserve">тный период. Также может определяться по результатам независимого социологического исследования, направленного на определение значения показателя, и данным Министерства строительства и жилищно-коммунального хозяйства Российской Федерации.   </w:t>
      </w:r>
    </w:p>
    <w:p w:rsidR="000D099E" w:rsidRPr="00F1633B" w:rsidRDefault="000D099E" w:rsidP="000D099E">
      <w:pPr>
        <w:widowControl w:val="0"/>
        <w:autoSpaceDE w:val="0"/>
        <w:autoSpaceDN w:val="0"/>
        <w:adjustRightInd w:val="0"/>
        <w:ind w:firstLine="709"/>
        <w:jc w:val="both"/>
        <w:rPr>
          <w:sz w:val="26"/>
          <w:szCs w:val="26"/>
        </w:rPr>
      </w:pPr>
      <w:r w:rsidRPr="00F1633B">
        <w:rPr>
          <w:sz w:val="26"/>
          <w:szCs w:val="26"/>
        </w:rPr>
        <w:t>7. Общая площадь жилых помещений, приходящаяся в среднем на одного жителя. Показатель рассчитывается отношением объ</w:t>
      </w:r>
      <w:r>
        <w:rPr>
          <w:sz w:val="26"/>
          <w:szCs w:val="26"/>
        </w:rPr>
        <w:t>ё</w:t>
      </w:r>
      <w:r w:rsidRPr="00F1633B">
        <w:rPr>
          <w:sz w:val="26"/>
          <w:szCs w:val="26"/>
        </w:rPr>
        <w:t>мов жилищного фонда к численности населения:</w:t>
      </w:r>
    </w:p>
    <w:p w:rsidR="000D099E" w:rsidRPr="00F1633B" w:rsidRDefault="000D099E" w:rsidP="000D099E">
      <w:pPr>
        <w:widowControl w:val="0"/>
        <w:autoSpaceDE w:val="0"/>
        <w:autoSpaceDN w:val="0"/>
        <w:adjustRightInd w:val="0"/>
        <w:jc w:val="center"/>
        <w:rPr>
          <w:sz w:val="26"/>
          <w:szCs w:val="26"/>
        </w:rPr>
      </w:pPr>
      <w:r w:rsidRPr="00F1633B">
        <w:rPr>
          <w:sz w:val="26"/>
          <w:szCs w:val="26"/>
        </w:rPr>
        <w:t>СО=ЖФ/ЧН</w:t>
      </w:r>
    </w:p>
    <w:p w:rsidR="000D099E" w:rsidRPr="00F1633B" w:rsidRDefault="000D099E" w:rsidP="000D099E">
      <w:pPr>
        <w:widowControl w:val="0"/>
        <w:autoSpaceDE w:val="0"/>
        <w:autoSpaceDN w:val="0"/>
        <w:adjustRightInd w:val="0"/>
        <w:ind w:firstLine="709"/>
        <w:jc w:val="both"/>
        <w:rPr>
          <w:sz w:val="26"/>
          <w:szCs w:val="26"/>
        </w:rPr>
      </w:pPr>
      <w:r w:rsidRPr="00F1633B">
        <w:rPr>
          <w:sz w:val="26"/>
          <w:szCs w:val="26"/>
        </w:rPr>
        <w:t xml:space="preserve">где: </w:t>
      </w:r>
      <w:proofErr w:type="gramStart"/>
      <w:r w:rsidRPr="00F1633B">
        <w:rPr>
          <w:sz w:val="26"/>
          <w:szCs w:val="26"/>
        </w:rPr>
        <w:t>СО</w:t>
      </w:r>
      <w:proofErr w:type="gramEnd"/>
      <w:r w:rsidRPr="00F1633B">
        <w:rPr>
          <w:sz w:val="26"/>
          <w:szCs w:val="26"/>
        </w:rPr>
        <w:t xml:space="preserve"> - </w:t>
      </w:r>
      <w:proofErr w:type="gramStart"/>
      <w:r w:rsidRPr="00F1633B">
        <w:rPr>
          <w:sz w:val="26"/>
          <w:szCs w:val="26"/>
        </w:rPr>
        <w:t>средня</w:t>
      </w:r>
      <w:r>
        <w:rPr>
          <w:sz w:val="26"/>
          <w:szCs w:val="26"/>
        </w:rPr>
        <w:t>я</w:t>
      </w:r>
      <w:proofErr w:type="gramEnd"/>
      <w:r>
        <w:rPr>
          <w:sz w:val="26"/>
          <w:szCs w:val="26"/>
        </w:rPr>
        <w:t xml:space="preserve"> обеспеченность населения жильё</w:t>
      </w:r>
      <w:r w:rsidRPr="00F1633B">
        <w:rPr>
          <w:sz w:val="26"/>
          <w:szCs w:val="26"/>
        </w:rPr>
        <w:t>м;</w:t>
      </w:r>
    </w:p>
    <w:p w:rsidR="000D099E" w:rsidRPr="00F1633B" w:rsidRDefault="000D099E" w:rsidP="000D099E">
      <w:pPr>
        <w:widowControl w:val="0"/>
        <w:autoSpaceDE w:val="0"/>
        <w:autoSpaceDN w:val="0"/>
        <w:adjustRightInd w:val="0"/>
        <w:ind w:firstLine="709"/>
        <w:jc w:val="both"/>
        <w:rPr>
          <w:sz w:val="26"/>
          <w:szCs w:val="26"/>
        </w:rPr>
      </w:pPr>
      <w:r w:rsidRPr="00F1633B">
        <w:rPr>
          <w:sz w:val="26"/>
          <w:szCs w:val="26"/>
        </w:rPr>
        <w:t xml:space="preserve">ЖФ – жилищный фонд - по законодательству </w:t>
      </w:r>
      <w:r>
        <w:rPr>
          <w:sz w:val="26"/>
          <w:szCs w:val="26"/>
        </w:rPr>
        <w:t>Российской Федерации</w:t>
      </w:r>
      <w:r w:rsidRPr="00F1633B">
        <w:rPr>
          <w:sz w:val="26"/>
          <w:szCs w:val="26"/>
        </w:rPr>
        <w:t xml:space="preserve"> - совокупность всех жилых помещений независимо от форм собственности;</w:t>
      </w:r>
    </w:p>
    <w:p w:rsidR="000D099E" w:rsidRPr="006C04DC" w:rsidRDefault="000D099E" w:rsidP="000D099E">
      <w:pPr>
        <w:widowControl w:val="0"/>
        <w:autoSpaceDE w:val="0"/>
        <w:autoSpaceDN w:val="0"/>
        <w:adjustRightInd w:val="0"/>
        <w:ind w:firstLine="709"/>
        <w:jc w:val="both"/>
        <w:rPr>
          <w:sz w:val="26"/>
          <w:szCs w:val="26"/>
        </w:rPr>
      </w:pPr>
      <w:r w:rsidRPr="00F1633B">
        <w:rPr>
          <w:sz w:val="26"/>
          <w:szCs w:val="26"/>
        </w:rPr>
        <w:t>ЧН – численность населения.</w:t>
      </w:r>
    </w:p>
    <w:p w:rsidR="000D099E" w:rsidRDefault="000D099E" w:rsidP="000D099E">
      <w:pPr>
        <w:widowControl w:val="0"/>
        <w:autoSpaceDE w:val="0"/>
        <w:autoSpaceDN w:val="0"/>
        <w:adjustRightInd w:val="0"/>
        <w:ind w:firstLine="709"/>
        <w:jc w:val="both"/>
        <w:rPr>
          <w:sz w:val="26"/>
          <w:szCs w:val="26"/>
        </w:rPr>
      </w:pPr>
      <w:r>
        <w:rPr>
          <w:sz w:val="26"/>
          <w:szCs w:val="26"/>
        </w:rPr>
        <w:t>8</w:t>
      </w:r>
      <w:r w:rsidRPr="00793F0A">
        <w:rPr>
          <w:sz w:val="26"/>
          <w:szCs w:val="26"/>
        </w:rPr>
        <w:t>.</w:t>
      </w:r>
      <w:r>
        <w:rPr>
          <w:sz w:val="26"/>
          <w:szCs w:val="26"/>
        </w:rPr>
        <w:t xml:space="preserve"> </w:t>
      </w:r>
      <w:r w:rsidRPr="00793F0A">
        <w:rPr>
          <w:sz w:val="26"/>
          <w:szCs w:val="26"/>
        </w:rPr>
        <w:t>Удельный вес введённой общей площади жилых домов по отношению к общей площади жилищного фонда</w:t>
      </w:r>
      <w:proofErr w:type="gramStart"/>
      <w:r w:rsidRPr="00793F0A">
        <w:rPr>
          <w:sz w:val="26"/>
          <w:szCs w:val="26"/>
        </w:rPr>
        <w:t xml:space="preserve"> (%) – </w:t>
      </w:r>
      <w:proofErr w:type="gramEnd"/>
      <w:r w:rsidRPr="00793F0A">
        <w:rPr>
          <w:sz w:val="26"/>
          <w:szCs w:val="26"/>
        </w:rPr>
        <w:t>рассчитывается как отношение введенной общей площади жилых домов за отч</w:t>
      </w:r>
      <w:r>
        <w:rPr>
          <w:sz w:val="26"/>
          <w:szCs w:val="26"/>
        </w:rPr>
        <w:t>ё</w:t>
      </w:r>
      <w:r w:rsidRPr="00793F0A">
        <w:rPr>
          <w:sz w:val="26"/>
          <w:szCs w:val="26"/>
        </w:rPr>
        <w:t>тный период к общей</w:t>
      </w:r>
      <w:r>
        <w:rPr>
          <w:sz w:val="26"/>
          <w:szCs w:val="26"/>
        </w:rPr>
        <w:t xml:space="preserve"> площади жилищного фонда на отчё</w:t>
      </w:r>
      <w:r w:rsidRPr="00793F0A">
        <w:rPr>
          <w:sz w:val="26"/>
          <w:szCs w:val="26"/>
        </w:rPr>
        <w:t>тный период, умноженное на 100 процентов.</w:t>
      </w:r>
    </w:p>
    <w:p w:rsidR="000D099E" w:rsidRPr="006C04DC" w:rsidRDefault="000D099E" w:rsidP="000D099E">
      <w:pPr>
        <w:widowControl w:val="0"/>
        <w:autoSpaceDE w:val="0"/>
        <w:autoSpaceDN w:val="0"/>
        <w:adjustRightInd w:val="0"/>
        <w:ind w:firstLine="709"/>
        <w:jc w:val="both"/>
        <w:rPr>
          <w:sz w:val="26"/>
          <w:szCs w:val="26"/>
        </w:rPr>
      </w:pPr>
      <w:r w:rsidRPr="006C04DC">
        <w:rPr>
          <w:sz w:val="26"/>
          <w:szCs w:val="26"/>
        </w:rPr>
        <w:t>9. Количество участников, получивших меры финансовой поддержки</w:t>
      </w:r>
      <w:r>
        <w:rPr>
          <w:sz w:val="26"/>
          <w:szCs w:val="26"/>
        </w:rPr>
        <w:t xml:space="preserve"> для улучшения жилищных условий – общее количество участников </w:t>
      </w:r>
      <w:r w:rsidRPr="006C04DC">
        <w:rPr>
          <w:sz w:val="26"/>
          <w:szCs w:val="26"/>
        </w:rPr>
        <w:t>получивших меры финансовой поддержки</w:t>
      </w:r>
      <w:r>
        <w:rPr>
          <w:sz w:val="26"/>
          <w:szCs w:val="26"/>
        </w:rPr>
        <w:t xml:space="preserve"> для улучшения жилищных условий за отчётный период.</w:t>
      </w:r>
    </w:p>
    <w:p w:rsidR="000D099E" w:rsidRPr="006C04DC" w:rsidRDefault="000D099E" w:rsidP="000D099E">
      <w:pPr>
        <w:widowControl w:val="0"/>
        <w:autoSpaceDE w:val="0"/>
        <w:autoSpaceDN w:val="0"/>
        <w:adjustRightInd w:val="0"/>
        <w:ind w:firstLine="709"/>
        <w:jc w:val="both"/>
        <w:rPr>
          <w:sz w:val="26"/>
          <w:szCs w:val="26"/>
        </w:rPr>
      </w:pPr>
      <w:r w:rsidRPr="006C04DC">
        <w:rPr>
          <w:sz w:val="26"/>
          <w:szCs w:val="26"/>
        </w:rPr>
        <w:t>10. Ветераны боевых действий, инвалиды и семьи, имеющие детей-инвалидов, вставшие на уч</w:t>
      </w:r>
      <w:r>
        <w:rPr>
          <w:sz w:val="26"/>
          <w:szCs w:val="26"/>
        </w:rPr>
        <w:t>ё</w:t>
      </w:r>
      <w:r w:rsidRPr="006C04DC">
        <w:rPr>
          <w:sz w:val="26"/>
          <w:szCs w:val="26"/>
        </w:rPr>
        <w:t>т в качестве нуждающихся в жилых п</w:t>
      </w:r>
      <w:r>
        <w:rPr>
          <w:sz w:val="26"/>
          <w:szCs w:val="26"/>
        </w:rPr>
        <w:t>омещениях до 1 января 2005 года – общее количество человек состоящих в списке указанной категории в Администрации города Когалыма.</w:t>
      </w:r>
    </w:p>
    <w:p w:rsidR="000D099E" w:rsidRPr="006C04DC" w:rsidRDefault="000D099E" w:rsidP="000D099E">
      <w:pPr>
        <w:widowControl w:val="0"/>
        <w:autoSpaceDE w:val="0"/>
        <w:autoSpaceDN w:val="0"/>
        <w:adjustRightInd w:val="0"/>
        <w:ind w:firstLine="709"/>
        <w:jc w:val="both"/>
        <w:rPr>
          <w:sz w:val="26"/>
          <w:szCs w:val="26"/>
        </w:rPr>
      </w:pPr>
      <w:r w:rsidRPr="006C04DC">
        <w:rPr>
          <w:sz w:val="26"/>
          <w:szCs w:val="26"/>
        </w:rPr>
        <w:t xml:space="preserve">10.1. </w:t>
      </w:r>
      <w:proofErr w:type="gramStart"/>
      <w:r w:rsidRPr="006C04DC">
        <w:rPr>
          <w:sz w:val="26"/>
          <w:szCs w:val="26"/>
        </w:rPr>
        <w:t>Доля ветеранов боевых действий, инвалидов и семей, имеющих детей-инвалидов, вставших на уч</w:t>
      </w:r>
      <w:r>
        <w:rPr>
          <w:sz w:val="26"/>
          <w:szCs w:val="26"/>
        </w:rPr>
        <w:t>ё</w:t>
      </w:r>
      <w:r w:rsidRPr="006C04DC">
        <w:rPr>
          <w:sz w:val="26"/>
          <w:szCs w:val="26"/>
        </w:rPr>
        <w:t>т в качестве нуждающихся в жилых помещениях до 1 января 2005 года и улучшивших жилищные условия в общем числе поставленных на учёт в качестве нуждающихся в улучшении жилищных условий</w:t>
      </w:r>
      <w:r>
        <w:rPr>
          <w:sz w:val="26"/>
          <w:szCs w:val="26"/>
        </w:rPr>
        <w:t xml:space="preserve"> - </w:t>
      </w:r>
      <w:r w:rsidRPr="00F1589D">
        <w:rPr>
          <w:sz w:val="26"/>
          <w:szCs w:val="26"/>
        </w:rPr>
        <w:t xml:space="preserve">определяется один раз в год как соотношение общего количества </w:t>
      </w:r>
      <w:r>
        <w:rPr>
          <w:sz w:val="26"/>
          <w:szCs w:val="26"/>
        </w:rPr>
        <w:t>граждан данной категории</w:t>
      </w:r>
      <w:r w:rsidRPr="00F1589D">
        <w:rPr>
          <w:sz w:val="26"/>
          <w:szCs w:val="26"/>
        </w:rPr>
        <w:t xml:space="preserve">, улучшивших жилищные условия, за </w:t>
      </w:r>
      <w:r>
        <w:rPr>
          <w:sz w:val="26"/>
          <w:szCs w:val="26"/>
        </w:rPr>
        <w:t xml:space="preserve">соответствующий календарный год </w:t>
      </w:r>
      <w:r w:rsidRPr="00013685">
        <w:rPr>
          <w:sz w:val="26"/>
          <w:szCs w:val="26"/>
        </w:rPr>
        <w:t>к</w:t>
      </w:r>
      <w:proofErr w:type="gramEnd"/>
      <w:r w:rsidRPr="00013685">
        <w:rPr>
          <w:sz w:val="26"/>
          <w:szCs w:val="26"/>
        </w:rPr>
        <w:t xml:space="preserve"> общему числу</w:t>
      </w:r>
      <w:r>
        <w:rPr>
          <w:sz w:val="26"/>
          <w:szCs w:val="26"/>
        </w:rPr>
        <w:t xml:space="preserve"> граждан данной </w:t>
      </w:r>
      <w:r>
        <w:rPr>
          <w:sz w:val="26"/>
          <w:szCs w:val="26"/>
        </w:rPr>
        <w:lastRenderedPageBreak/>
        <w:t>категории</w:t>
      </w:r>
      <w:r w:rsidRPr="00013685">
        <w:rPr>
          <w:sz w:val="26"/>
          <w:szCs w:val="26"/>
        </w:rPr>
        <w:t xml:space="preserve"> состоящих на уч</w:t>
      </w:r>
      <w:r>
        <w:rPr>
          <w:sz w:val="26"/>
          <w:szCs w:val="26"/>
        </w:rPr>
        <w:t>ё</w:t>
      </w:r>
      <w:r w:rsidRPr="00013685">
        <w:rPr>
          <w:sz w:val="26"/>
          <w:szCs w:val="26"/>
        </w:rPr>
        <w:t>те.</w:t>
      </w:r>
    </w:p>
    <w:p w:rsidR="000D099E" w:rsidRPr="006C04DC" w:rsidRDefault="000D099E" w:rsidP="000D099E">
      <w:pPr>
        <w:widowControl w:val="0"/>
        <w:autoSpaceDE w:val="0"/>
        <w:autoSpaceDN w:val="0"/>
        <w:adjustRightInd w:val="0"/>
        <w:ind w:firstLine="709"/>
        <w:jc w:val="both"/>
        <w:rPr>
          <w:sz w:val="26"/>
          <w:szCs w:val="26"/>
        </w:rPr>
      </w:pPr>
      <w:r w:rsidRPr="006C04DC">
        <w:rPr>
          <w:sz w:val="26"/>
          <w:szCs w:val="26"/>
        </w:rPr>
        <w:t xml:space="preserve">11. Количество молодых семей в соответствии с </w:t>
      </w:r>
      <w:r>
        <w:rPr>
          <w:sz w:val="26"/>
          <w:szCs w:val="26"/>
        </w:rPr>
        <w:t>ф</w:t>
      </w:r>
      <w:r w:rsidRPr="006C04DC">
        <w:rPr>
          <w:sz w:val="26"/>
          <w:szCs w:val="26"/>
        </w:rPr>
        <w:t>едеральной целевой программой «Жилище»</w:t>
      </w:r>
      <w:r>
        <w:rPr>
          <w:sz w:val="26"/>
          <w:szCs w:val="26"/>
        </w:rPr>
        <w:t xml:space="preserve"> - общее количество молодых семей состоящих на учёте в Администрации города Когалыма</w:t>
      </w:r>
      <w:r w:rsidRPr="006C04DC">
        <w:rPr>
          <w:sz w:val="26"/>
          <w:szCs w:val="26"/>
        </w:rPr>
        <w:t>.</w:t>
      </w:r>
    </w:p>
    <w:p w:rsidR="000D099E" w:rsidRPr="006C04DC" w:rsidRDefault="000D099E" w:rsidP="000D099E">
      <w:pPr>
        <w:widowControl w:val="0"/>
        <w:autoSpaceDE w:val="0"/>
        <w:autoSpaceDN w:val="0"/>
        <w:adjustRightInd w:val="0"/>
        <w:ind w:firstLine="709"/>
        <w:jc w:val="both"/>
        <w:rPr>
          <w:sz w:val="26"/>
          <w:szCs w:val="26"/>
        </w:rPr>
      </w:pPr>
      <w:r w:rsidRPr="006C04DC">
        <w:rPr>
          <w:sz w:val="26"/>
          <w:szCs w:val="26"/>
        </w:rPr>
        <w:t xml:space="preserve">11.1. </w:t>
      </w:r>
      <w:proofErr w:type="gramStart"/>
      <w:r w:rsidRPr="006C04DC">
        <w:rPr>
          <w:sz w:val="26"/>
          <w:szCs w:val="26"/>
        </w:rPr>
        <w:t>Доля молодых семей, улучшивших жилищные условия в общем числе молодых семей, поставленных на учёт в качестве нуждающих</w:t>
      </w:r>
      <w:r>
        <w:rPr>
          <w:sz w:val="26"/>
          <w:szCs w:val="26"/>
        </w:rPr>
        <w:t xml:space="preserve">ся в улучшении жилищных условий – определяется один раз в год как соотношение общего количества молодых семей, улучшивших жилищные условия, за соответствующий календарный год к общему числу молодых семей состоящих на учёте в Администрации города Когалыма. </w:t>
      </w:r>
      <w:proofErr w:type="gramEnd"/>
    </w:p>
    <w:p w:rsidR="000D099E" w:rsidRPr="006C04DC" w:rsidRDefault="000D099E" w:rsidP="000D099E">
      <w:pPr>
        <w:widowControl w:val="0"/>
        <w:autoSpaceDE w:val="0"/>
        <w:autoSpaceDN w:val="0"/>
        <w:adjustRightInd w:val="0"/>
        <w:ind w:firstLine="709"/>
        <w:jc w:val="both"/>
        <w:rPr>
          <w:sz w:val="26"/>
          <w:szCs w:val="26"/>
        </w:rPr>
      </w:pPr>
      <w:r w:rsidRPr="006C04DC">
        <w:rPr>
          <w:sz w:val="26"/>
          <w:szCs w:val="26"/>
        </w:rPr>
        <w:t>12. Количество семей состоящих на уч</w:t>
      </w:r>
      <w:r>
        <w:rPr>
          <w:sz w:val="26"/>
          <w:szCs w:val="26"/>
        </w:rPr>
        <w:t>ё</w:t>
      </w:r>
      <w:r w:rsidRPr="006C04DC">
        <w:rPr>
          <w:sz w:val="26"/>
          <w:szCs w:val="26"/>
        </w:rPr>
        <w:t>те в качестве нуждающихся в жилых помещениях</w:t>
      </w:r>
      <w:r>
        <w:rPr>
          <w:sz w:val="26"/>
          <w:szCs w:val="26"/>
        </w:rPr>
        <w:t>,</w:t>
      </w:r>
      <w:r w:rsidRPr="006C04DC">
        <w:rPr>
          <w:sz w:val="26"/>
          <w:szCs w:val="26"/>
        </w:rPr>
        <w:t xml:space="preserve"> предоставляемых по договорам социального найма из муниципального жилищного фонда города Когалыма</w:t>
      </w:r>
      <w:r>
        <w:rPr>
          <w:sz w:val="26"/>
          <w:szCs w:val="26"/>
        </w:rPr>
        <w:t xml:space="preserve"> – общее количество семей состоящих на учёте в Администрации города Когалыма.</w:t>
      </w:r>
    </w:p>
    <w:p w:rsidR="000D099E" w:rsidRPr="006C04DC" w:rsidRDefault="000D099E" w:rsidP="000D099E">
      <w:pPr>
        <w:widowControl w:val="0"/>
        <w:autoSpaceDE w:val="0"/>
        <w:autoSpaceDN w:val="0"/>
        <w:adjustRightInd w:val="0"/>
        <w:ind w:firstLine="709"/>
        <w:jc w:val="both"/>
        <w:rPr>
          <w:sz w:val="26"/>
          <w:szCs w:val="26"/>
        </w:rPr>
      </w:pPr>
      <w:r w:rsidRPr="006C04DC">
        <w:rPr>
          <w:sz w:val="26"/>
          <w:szCs w:val="26"/>
        </w:rPr>
        <w:t>12.1. Предоставление семьям жилых помещений по договорам социального найма</w:t>
      </w:r>
      <w:r>
        <w:rPr>
          <w:sz w:val="26"/>
          <w:szCs w:val="26"/>
        </w:rPr>
        <w:t xml:space="preserve"> в связи с подходом очередности – суммарное количество семей получивших жилые помещения за соответствующий календарный год.</w:t>
      </w:r>
    </w:p>
    <w:p w:rsidR="000D099E" w:rsidRPr="006C04DC" w:rsidRDefault="000D099E" w:rsidP="000D099E">
      <w:pPr>
        <w:widowControl w:val="0"/>
        <w:autoSpaceDE w:val="0"/>
        <w:autoSpaceDN w:val="0"/>
        <w:adjustRightInd w:val="0"/>
        <w:ind w:firstLine="709"/>
        <w:jc w:val="both"/>
        <w:rPr>
          <w:sz w:val="26"/>
          <w:szCs w:val="26"/>
        </w:rPr>
      </w:pPr>
      <w:r w:rsidRPr="006C04DC">
        <w:rPr>
          <w:sz w:val="26"/>
          <w:szCs w:val="26"/>
        </w:rPr>
        <w:t xml:space="preserve">12.2. </w:t>
      </w:r>
      <w:proofErr w:type="gramStart"/>
      <w:r w:rsidRPr="006C04DC">
        <w:rPr>
          <w:sz w:val="26"/>
          <w:szCs w:val="26"/>
        </w:rPr>
        <w:t>Доля населения, получившего жилые помещения и улучшившего жилищные условия в отч</w:t>
      </w:r>
      <w:r>
        <w:rPr>
          <w:sz w:val="26"/>
          <w:szCs w:val="26"/>
        </w:rPr>
        <w:t>ё</w:t>
      </w:r>
      <w:r w:rsidRPr="006C04DC">
        <w:rPr>
          <w:sz w:val="26"/>
          <w:szCs w:val="26"/>
        </w:rPr>
        <w:t>тном году, в общей численности населения, состоящего на уч</w:t>
      </w:r>
      <w:r>
        <w:rPr>
          <w:sz w:val="26"/>
          <w:szCs w:val="26"/>
        </w:rPr>
        <w:t>ё</w:t>
      </w:r>
      <w:r w:rsidRPr="006C04DC">
        <w:rPr>
          <w:sz w:val="26"/>
          <w:szCs w:val="26"/>
        </w:rPr>
        <w:t>те в качестве нуждающегося в жилых помещениях</w:t>
      </w:r>
      <w:r>
        <w:rPr>
          <w:sz w:val="26"/>
          <w:szCs w:val="26"/>
        </w:rPr>
        <w:t xml:space="preserve"> - </w:t>
      </w:r>
      <w:r w:rsidRPr="00013685">
        <w:rPr>
          <w:sz w:val="26"/>
          <w:szCs w:val="26"/>
        </w:rPr>
        <w:t xml:space="preserve">определяется один раз в год как соотношение общего количества семей, улучшивших жилищные условия, за соответствующий календарный год к общему числу </w:t>
      </w:r>
      <w:r>
        <w:rPr>
          <w:sz w:val="26"/>
          <w:szCs w:val="26"/>
        </w:rPr>
        <w:t>семей состоящих на учёте в Администрации города Когалыма</w:t>
      </w:r>
      <w:r w:rsidRPr="006C04DC">
        <w:rPr>
          <w:sz w:val="26"/>
          <w:szCs w:val="26"/>
        </w:rPr>
        <w:t>.</w:t>
      </w:r>
      <w:proofErr w:type="gramEnd"/>
    </w:p>
    <w:p w:rsidR="000D099E" w:rsidRPr="006C04DC" w:rsidRDefault="000D099E" w:rsidP="000D099E">
      <w:pPr>
        <w:widowControl w:val="0"/>
        <w:autoSpaceDE w:val="0"/>
        <w:autoSpaceDN w:val="0"/>
        <w:adjustRightInd w:val="0"/>
        <w:ind w:firstLine="709"/>
        <w:jc w:val="both"/>
        <w:rPr>
          <w:sz w:val="26"/>
          <w:szCs w:val="26"/>
        </w:rPr>
      </w:pPr>
      <w:r w:rsidRPr="006C04DC">
        <w:rPr>
          <w:sz w:val="26"/>
          <w:szCs w:val="26"/>
        </w:rPr>
        <w:t xml:space="preserve">13. </w:t>
      </w:r>
      <w:proofErr w:type="gramStart"/>
      <w:r w:rsidRPr="006C04DC">
        <w:rPr>
          <w:sz w:val="26"/>
          <w:szCs w:val="26"/>
        </w:rPr>
        <w:t>Переселение семей из непригодного для проживан</w:t>
      </w:r>
      <w:r>
        <w:rPr>
          <w:sz w:val="26"/>
          <w:szCs w:val="26"/>
        </w:rPr>
        <w:t xml:space="preserve">ия и аварийного жилищного фонда – определяется путём суммирования количества переселенных семей </w:t>
      </w:r>
      <w:r w:rsidRPr="00915D6B">
        <w:rPr>
          <w:sz w:val="26"/>
          <w:szCs w:val="26"/>
        </w:rPr>
        <w:t>за соответствующих календарный год</w:t>
      </w:r>
      <w:r>
        <w:rPr>
          <w:sz w:val="26"/>
          <w:szCs w:val="26"/>
        </w:rPr>
        <w:t>.</w:t>
      </w:r>
      <w:proofErr w:type="gramEnd"/>
    </w:p>
    <w:p w:rsidR="000D099E" w:rsidRPr="00F65A49" w:rsidRDefault="000D099E" w:rsidP="000D099E">
      <w:pPr>
        <w:widowControl w:val="0"/>
        <w:autoSpaceDE w:val="0"/>
        <w:autoSpaceDN w:val="0"/>
        <w:adjustRightInd w:val="0"/>
        <w:ind w:firstLine="709"/>
        <w:jc w:val="both"/>
        <w:rPr>
          <w:sz w:val="26"/>
          <w:szCs w:val="26"/>
        </w:rPr>
      </w:pPr>
      <w:r w:rsidRPr="006C04DC">
        <w:rPr>
          <w:sz w:val="26"/>
          <w:szCs w:val="26"/>
        </w:rPr>
        <w:t xml:space="preserve">14. </w:t>
      </w:r>
      <w:proofErr w:type="gramStart"/>
      <w:r w:rsidRPr="006C04DC">
        <w:rPr>
          <w:sz w:val="26"/>
          <w:szCs w:val="26"/>
        </w:rPr>
        <w:t>Формирование специализированного муниципального жилищного фонда</w:t>
      </w:r>
      <w:r>
        <w:rPr>
          <w:sz w:val="26"/>
          <w:szCs w:val="26"/>
        </w:rPr>
        <w:t xml:space="preserve"> – определяется путём суммирования жилых помещений</w:t>
      </w:r>
      <w:r>
        <w:t xml:space="preserve"> </w:t>
      </w:r>
      <w:r w:rsidRPr="00915D6B">
        <w:rPr>
          <w:sz w:val="26"/>
          <w:szCs w:val="26"/>
        </w:rPr>
        <w:t>за соответствующих календарный год</w:t>
      </w:r>
      <w:r>
        <w:rPr>
          <w:sz w:val="26"/>
          <w:szCs w:val="26"/>
        </w:rPr>
        <w:t>.</w:t>
      </w:r>
      <w:proofErr w:type="gramEnd"/>
    </w:p>
    <w:p w:rsidR="000D099E" w:rsidRPr="00F65A49" w:rsidRDefault="000D099E" w:rsidP="000D099E">
      <w:pPr>
        <w:widowControl w:val="0"/>
        <w:autoSpaceDE w:val="0"/>
        <w:autoSpaceDN w:val="0"/>
        <w:adjustRightInd w:val="0"/>
        <w:jc w:val="both"/>
        <w:rPr>
          <w:sz w:val="26"/>
          <w:szCs w:val="26"/>
        </w:rPr>
      </w:pPr>
    </w:p>
    <w:p w:rsidR="000D099E" w:rsidRPr="00F65A49" w:rsidRDefault="000D099E" w:rsidP="000D099E">
      <w:pPr>
        <w:widowControl w:val="0"/>
        <w:autoSpaceDE w:val="0"/>
        <w:autoSpaceDN w:val="0"/>
        <w:adjustRightInd w:val="0"/>
        <w:jc w:val="center"/>
        <w:outlineLvl w:val="1"/>
        <w:rPr>
          <w:sz w:val="26"/>
          <w:szCs w:val="26"/>
        </w:rPr>
      </w:pPr>
      <w:bookmarkStart w:id="2" w:name="Par157"/>
      <w:bookmarkEnd w:id="2"/>
      <w:r w:rsidRPr="00F65A49">
        <w:rPr>
          <w:sz w:val="26"/>
          <w:szCs w:val="26"/>
        </w:rPr>
        <w:t>3. Характеристика основных мероприятий Программы</w:t>
      </w:r>
    </w:p>
    <w:p w:rsidR="000D099E" w:rsidRPr="00F65A49" w:rsidRDefault="000D099E" w:rsidP="000D099E">
      <w:pPr>
        <w:widowControl w:val="0"/>
        <w:autoSpaceDE w:val="0"/>
        <w:autoSpaceDN w:val="0"/>
        <w:adjustRightInd w:val="0"/>
        <w:jc w:val="both"/>
        <w:rPr>
          <w:sz w:val="26"/>
          <w:szCs w:val="26"/>
        </w:rPr>
      </w:pPr>
    </w:p>
    <w:p w:rsidR="000D099E" w:rsidRPr="00F65A49" w:rsidRDefault="000D099E" w:rsidP="000D099E">
      <w:pPr>
        <w:widowControl w:val="0"/>
        <w:autoSpaceDE w:val="0"/>
        <w:autoSpaceDN w:val="0"/>
        <w:adjustRightInd w:val="0"/>
        <w:ind w:firstLine="709"/>
        <w:jc w:val="both"/>
        <w:rPr>
          <w:sz w:val="26"/>
          <w:szCs w:val="26"/>
        </w:rPr>
      </w:pPr>
      <w:r w:rsidRPr="00F65A49">
        <w:rPr>
          <w:sz w:val="26"/>
          <w:szCs w:val="26"/>
        </w:rPr>
        <w:t>Для достижения целей и решения задач Программы необходим</w:t>
      </w:r>
      <w:r>
        <w:rPr>
          <w:sz w:val="26"/>
          <w:szCs w:val="26"/>
        </w:rPr>
        <w:t>а</w:t>
      </w:r>
      <w:r w:rsidRPr="00F65A49">
        <w:rPr>
          <w:sz w:val="26"/>
          <w:szCs w:val="26"/>
        </w:rPr>
        <w:t xml:space="preserve"> реализ</w:t>
      </w:r>
      <w:r>
        <w:rPr>
          <w:sz w:val="26"/>
          <w:szCs w:val="26"/>
        </w:rPr>
        <w:t>ация</w:t>
      </w:r>
      <w:r w:rsidRPr="00F65A49">
        <w:rPr>
          <w:sz w:val="26"/>
          <w:szCs w:val="26"/>
        </w:rPr>
        <w:t xml:space="preserve"> комплекс</w:t>
      </w:r>
      <w:r>
        <w:rPr>
          <w:sz w:val="26"/>
          <w:szCs w:val="26"/>
        </w:rPr>
        <w:t>а</w:t>
      </w:r>
      <w:r w:rsidRPr="00F65A49">
        <w:rPr>
          <w:sz w:val="26"/>
          <w:szCs w:val="26"/>
        </w:rPr>
        <w:t xml:space="preserve"> мероприятий.</w:t>
      </w:r>
    </w:p>
    <w:p w:rsidR="000D099E" w:rsidRPr="00F65A49" w:rsidRDefault="000D099E" w:rsidP="000D099E">
      <w:pPr>
        <w:widowControl w:val="0"/>
        <w:autoSpaceDE w:val="0"/>
        <w:autoSpaceDN w:val="0"/>
        <w:adjustRightInd w:val="0"/>
        <w:ind w:firstLine="709"/>
        <w:jc w:val="both"/>
        <w:rPr>
          <w:sz w:val="26"/>
          <w:szCs w:val="26"/>
        </w:rPr>
      </w:pPr>
      <w:bookmarkStart w:id="3" w:name="Par160"/>
      <w:bookmarkEnd w:id="3"/>
      <w:r w:rsidRPr="00F65A49">
        <w:rPr>
          <w:sz w:val="26"/>
          <w:szCs w:val="26"/>
        </w:rPr>
        <w:t xml:space="preserve">Подпрограмма 1 «Реализация полномочий в области строительства, градостроительной деятельности и жилищных отношений». </w:t>
      </w:r>
    </w:p>
    <w:p w:rsidR="000D099E" w:rsidRPr="00F65A49" w:rsidRDefault="000D099E" w:rsidP="000D099E">
      <w:pPr>
        <w:widowControl w:val="0"/>
        <w:autoSpaceDE w:val="0"/>
        <w:autoSpaceDN w:val="0"/>
        <w:adjustRightInd w:val="0"/>
        <w:ind w:firstLine="709"/>
        <w:jc w:val="both"/>
        <w:rPr>
          <w:sz w:val="26"/>
          <w:szCs w:val="26"/>
        </w:rPr>
      </w:pPr>
      <w:r w:rsidRPr="00F65A49">
        <w:rPr>
          <w:sz w:val="26"/>
          <w:szCs w:val="26"/>
        </w:rPr>
        <w:t>Мероприятие – Реализация полномочий в области градостроительной деятельности.</w:t>
      </w:r>
    </w:p>
    <w:p w:rsidR="000D099E" w:rsidRPr="00F65A49" w:rsidRDefault="000D099E" w:rsidP="000D099E">
      <w:pPr>
        <w:widowControl w:val="0"/>
        <w:autoSpaceDE w:val="0"/>
        <w:autoSpaceDN w:val="0"/>
        <w:adjustRightInd w:val="0"/>
        <w:ind w:firstLine="709"/>
        <w:jc w:val="both"/>
        <w:rPr>
          <w:sz w:val="26"/>
          <w:szCs w:val="26"/>
        </w:rPr>
      </w:pPr>
      <w:proofErr w:type="gramStart"/>
      <w:r w:rsidRPr="00F65A49">
        <w:rPr>
          <w:sz w:val="26"/>
          <w:szCs w:val="26"/>
        </w:rPr>
        <w:t xml:space="preserve">В целях реализации </w:t>
      </w:r>
      <w:hyperlink r:id="rId19" w:history="1">
        <w:r w:rsidRPr="00F65A49">
          <w:rPr>
            <w:sz w:val="26"/>
            <w:szCs w:val="26"/>
          </w:rPr>
          <w:t>плана</w:t>
        </w:r>
      </w:hyperlink>
      <w:r w:rsidRPr="00F65A49">
        <w:rPr>
          <w:sz w:val="26"/>
          <w:szCs w:val="26"/>
        </w:rPr>
        <w:t xml:space="preserve"> мероприятий («дорожной карты») «Организация системы мер, направленных на сокращение сроков, количества согласований (разрешений) в сфере строительства и сокращение сроков формирования и предоставления земельных участков, предназначенных для строительства, в Ханты-Мансийском автономном округе - Югре (2013 - 2018 годы)», утвержденного распоряжением Правительства Ханты-Мансийского автономного округа - Югры от 12.12.2014 №671-рп, Программой предусмотрено осуществление мероприятий в сфере градостроительной деятельности по следующим направлениям:</w:t>
      </w:r>
      <w:proofErr w:type="gramEnd"/>
    </w:p>
    <w:p w:rsidR="000D099E" w:rsidRPr="00F65A49" w:rsidRDefault="000D099E" w:rsidP="000D099E">
      <w:pPr>
        <w:widowControl w:val="0"/>
        <w:autoSpaceDE w:val="0"/>
        <w:autoSpaceDN w:val="0"/>
        <w:adjustRightInd w:val="0"/>
        <w:ind w:firstLine="709"/>
        <w:jc w:val="both"/>
        <w:rPr>
          <w:sz w:val="26"/>
          <w:szCs w:val="26"/>
        </w:rPr>
      </w:pPr>
      <w:r w:rsidRPr="00F65A49">
        <w:rPr>
          <w:sz w:val="26"/>
          <w:szCs w:val="26"/>
        </w:rPr>
        <w:t xml:space="preserve">- корректировка схемы территориального планирования города </w:t>
      </w:r>
      <w:r w:rsidRPr="00F65A49">
        <w:rPr>
          <w:sz w:val="26"/>
          <w:szCs w:val="26"/>
        </w:rPr>
        <w:lastRenderedPageBreak/>
        <w:t xml:space="preserve">Когалыма (генерального </w:t>
      </w:r>
      <w:hyperlink r:id="rId20" w:history="1">
        <w:r w:rsidRPr="00F65A49">
          <w:rPr>
            <w:sz w:val="26"/>
            <w:szCs w:val="26"/>
          </w:rPr>
          <w:t>плана</w:t>
        </w:r>
      </w:hyperlink>
      <w:r w:rsidRPr="00F65A49">
        <w:rPr>
          <w:sz w:val="26"/>
          <w:szCs w:val="26"/>
        </w:rPr>
        <w:t xml:space="preserve"> город</w:t>
      </w:r>
      <w:r>
        <w:rPr>
          <w:sz w:val="26"/>
          <w:szCs w:val="26"/>
        </w:rPr>
        <w:t>а</w:t>
      </w:r>
      <w:r w:rsidRPr="00F65A49">
        <w:rPr>
          <w:sz w:val="26"/>
          <w:szCs w:val="26"/>
        </w:rPr>
        <w:t xml:space="preserve"> Когалым</w:t>
      </w:r>
      <w:r>
        <w:rPr>
          <w:sz w:val="26"/>
          <w:szCs w:val="26"/>
        </w:rPr>
        <w:t>а</w:t>
      </w:r>
      <w:r w:rsidRPr="00F65A49">
        <w:rPr>
          <w:sz w:val="26"/>
          <w:szCs w:val="26"/>
        </w:rPr>
        <w:t>);</w:t>
      </w:r>
    </w:p>
    <w:p w:rsidR="000D099E" w:rsidRPr="00F65A49" w:rsidRDefault="000D099E" w:rsidP="000D099E">
      <w:pPr>
        <w:widowControl w:val="0"/>
        <w:autoSpaceDE w:val="0"/>
        <w:autoSpaceDN w:val="0"/>
        <w:adjustRightInd w:val="0"/>
        <w:ind w:firstLine="709"/>
        <w:jc w:val="both"/>
        <w:rPr>
          <w:sz w:val="26"/>
          <w:szCs w:val="26"/>
        </w:rPr>
      </w:pPr>
      <w:r w:rsidRPr="00F65A49">
        <w:rPr>
          <w:sz w:val="26"/>
          <w:szCs w:val="26"/>
        </w:rPr>
        <w:t xml:space="preserve">- корректировка </w:t>
      </w:r>
      <w:hyperlink r:id="rId21" w:history="1">
        <w:r w:rsidRPr="00F65A49">
          <w:rPr>
            <w:sz w:val="26"/>
            <w:szCs w:val="26"/>
          </w:rPr>
          <w:t>правил</w:t>
        </w:r>
      </w:hyperlink>
      <w:r w:rsidRPr="00F65A49">
        <w:rPr>
          <w:sz w:val="26"/>
          <w:szCs w:val="26"/>
        </w:rPr>
        <w:t xml:space="preserve"> землепользования и застройки территории города Когалыма;</w:t>
      </w:r>
    </w:p>
    <w:p w:rsidR="000D099E" w:rsidRPr="00F65A49" w:rsidRDefault="000D099E" w:rsidP="000D099E">
      <w:pPr>
        <w:widowControl w:val="0"/>
        <w:autoSpaceDE w:val="0"/>
        <w:autoSpaceDN w:val="0"/>
        <w:adjustRightInd w:val="0"/>
        <w:ind w:firstLine="709"/>
        <w:jc w:val="both"/>
        <w:rPr>
          <w:sz w:val="26"/>
          <w:szCs w:val="26"/>
        </w:rPr>
      </w:pPr>
      <w:r w:rsidRPr="00F65A49">
        <w:rPr>
          <w:sz w:val="26"/>
          <w:szCs w:val="26"/>
        </w:rPr>
        <w:t>- подготовка документации по планировке территории для размещения объектов капитального строительства;</w:t>
      </w:r>
    </w:p>
    <w:p w:rsidR="000D099E" w:rsidRPr="00F65A49" w:rsidRDefault="000D099E" w:rsidP="000D099E">
      <w:pPr>
        <w:widowControl w:val="0"/>
        <w:autoSpaceDE w:val="0"/>
        <w:autoSpaceDN w:val="0"/>
        <w:adjustRightInd w:val="0"/>
        <w:ind w:firstLine="709"/>
        <w:contextualSpacing/>
        <w:jc w:val="both"/>
        <w:rPr>
          <w:sz w:val="26"/>
          <w:szCs w:val="26"/>
        </w:rPr>
      </w:pPr>
      <w:r w:rsidRPr="00F65A49">
        <w:rPr>
          <w:sz w:val="26"/>
          <w:szCs w:val="26"/>
        </w:rPr>
        <w:t>- наполнение градостроительной документацией и модернизация АИСОГД</w:t>
      </w:r>
      <w:r>
        <w:rPr>
          <w:sz w:val="26"/>
          <w:szCs w:val="26"/>
        </w:rPr>
        <w:t>,</w:t>
      </w:r>
      <w:r w:rsidRPr="00F65A49">
        <w:rPr>
          <w:sz w:val="26"/>
          <w:szCs w:val="26"/>
        </w:rPr>
        <w:t xml:space="preserve"> для интеграции в окружную территориальную информационную систему.</w:t>
      </w:r>
    </w:p>
    <w:p w:rsidR="000D099E" w:rsidRPr="00F65A49" w:rsidRDefault="000D099E" w:rsidP="000D099E">
      <w:pPr>
        <w:pStyle w:val="a7"/>
        <w:spacing w:before="0" w:after="0"/>
        <w:ind w:firstLine="709"/>
        <w:contextualSpacing/>
        <w:rPr>
          <w:sz w:val="26"/>
          <w:szCs w:val="26"/>
        </w:rPr>
      </w:pPr>
      <w:r w:rsidRPr="00F65A49">
        <w:rPr>
          <w:sz w:val="26"/>
          <w:szCs w:val="26"/>
        </w:rPr>
        <w:t xml:space="preserve">Проектом внесения изменения в генеральный план города Когалыма предусмотрено развитие зоны жилого назначения в северном направлении, на свободных территориях. Вдоль улицы Дружбы народов с направлением на Сургут формируются кварталы </w:t>
      </w:r>
      <w:proofErr w:type="spellStart"/>
      <w:r w:rsidRPr="00F65A49">
        <w:rPr>
          <w:sz w:val="26"/>
          <w:szCs w:val="26"/>
        </w:rPr>
        <w:t>среднеэтажной</w:t>
      </w:r>
      <w:proofErr w:type="spellEnd"/>
      <w:r w:rsidRPr="00F65A49">
        <w:rPr>
          <w:sz w:val="26"/>
          <w:szCs w:val="26"/>
        </w:rPr>
        <w:t xml:space="preserve"> и многоэтажной жилой застройки до 16 этажей. В северо-западной части жилого массива, у озера формируются кварталы индивидуальной жилой застройки. Также индивидуальная жилая застройка предусмотрена проектом у берега старицы реки </w:t>
      </w:r>
      <w:proofErr w:type="spellStart"/>
      <w:r w:rsidRPr="00F65A49">
        <w:rPr>
          <w:sz w:val="26"/>
          <w:szCs w:val="26"/>
        </w:rPr>
        <w:t>Ингуягун</w:t>
      </w:r>
      <w:proofErr w:type="spellEnd"/>
      <w:r w:rsidRPr="00F65A49">
        <w:rPr>
          <w:sz w:val="26"/>
          <w:szCs w:val="26"/>
        </w:rPr>
        <w:t>.</w:t>
      </w:r>
    </w:p>
    <w:p w:rsidR="000D099E" w:rsidRPr="00F65A49" w:rsidRDefault="000D099E" w:rsidP="000D099E">
      <w:pPr>
        <w:pStyle w:val="a7"/>
        <w:ind w:firstLine="709"/>
        <w:contextualSpacing/>
        <w:rPr>
          <w:sz w:val="26"/>
          <w:szCs w:val="26"/>
        </w:rPr>
      </w:pPr>
      <w:proofErr w:type="gramStart"/>
      <w:r w:rsidRPr="00F65A49">
        <w:rPr>
          <w:sz w:val="26"/>
          <w:szCs w:val="26"/>
        </w:rPr>
        <w:t>В пос</w:t>
      </w:r>
      <w:r>
        <w:rPr>
          <w:sz w:val="26"/>
          <w:szCs w:val="26"/>
        </w:rPr>
        <w:t>ё</w:t>
      </w:r>
      <w:r w:rsidRPr="00F65A49">
        <w:rPr>
          <w:sz w:val="26"/>
          <w:szCs w:val="26"/>
        </w:rPr>
        <w:t>лке Пионерный за сч</w:t>
      </w:r>
      <w:r>
        <w:rPr>
          <w:sz w:val="26"/>
          <w:szCs w:val="26"/>
        </w:rPr>
        <w:t>ё</w:t>
      </w:r>
      <w:r w:rsidRPr="00F65A49">
        <w:rPr>
          <w:sz w:val="26"/>
          <w:szCs w:val="26"/>
        </w:rPr>
        <w:t>т реконструкции ветхого фонда предусмотрено развитие малоэтажной жилой застройки по улицам Береговая, Набережная, Нефтяников, Олимпийская.</w:t>
      </w:r>
      <w:proofErr w:type="gramEnd"/>
      <w:r w:rsidRPr="00F65A49">
        <w:rPr>
          <w:sz w:val="26"/>
          <w:szCs w:val="26"/>
        </w:rPr>
        <w:t xml:space="preserve"> Вдоль улицы Комсомольская, на свободной территории проектом размещена зона малоэтажной жилой застройки. С уч</w:t>
      </w:r>
      <w:r>
        <w:rPr>
          <w:sz w:val="26"/>
          <w:szCs w:val="26"/>
        </w:rPr>
        <w:t>ё</w:t>
      </w:r>
      <w:r w:rsidRPr="00F65A49">
        <w:rPr>
          <w:sz w:val="26"/>
          <w:szCs w:val="26"/>
        </w:rPr>
        <w:t xml:space="preserve">том земельных участков, севернее улицы Широкая получает развитие индивидуальная жилая застройка. </w:t>
      </w:r>
    </w:p>
    <w:p w:rsidR="000D099E" w:rsidRPr="00F65A49" w:rsidRDefault="000D099E" w:rsidP="000D099E">
      <w:pPr>
        <w:pStyle w:val="a7"/>
        <w:ind w:firstLine="709"/>
        <w:contextualSpacing/>
        <w:rPr>
          <w:sz w:val="26"/>
          <w:szCs w:val="26"/>
        </w:rPr>
      </w:pPr>
      <w:r w:rsidRPr="00F65A49">
        <w:rPr>
          <w:sz w:val="26"/>
          <w:szCs w:val="26"/>
        </w:rPr>
        <w:t xml:space="preserve">В границах улиц </w:t>
      </w:r>
      <w:proofErr w:type="spellStart"/>
      <w:r w:rsidRPr="00F65A49">
        <w:rPr>
          <w:sz w:val="26"/>
          <w:szCs w:val="26"/>
        </w:rPr>
        <w:t>Таллинская</w:t>
      </w:r>
      <w:proofErr w:type="spellEnd"/>
      <w:r w:rsidRPr="00F65A49">
        <w:rPr>
          <w:sz w:val="26"/>
          <w:szCs w:val="26"/>
        </w:rPr>
        <w:t xml:space="preserve">, Рижская, Вильнюсская предусмотрено упорядочение жилой застройки, а также предлагается снос ветхого и аварийного жилья, строительство новых благоустроенных индивидуальных жилых домов. В северо-западном направлении от поселка </w:t>
      </w:r>
      <w:proofErr w:type="gramStart"/>
      <w:r w:rsidRPr="00F65A49">
        <w:rPr>
          <w:sz w:val="26"/>
          <w:szCs w:val="26"/>
        </w:rPr>
        <w:t>Фестивальный</w:t>
      </w:r>
      <w:proofErr w:type="gramEnd"/>
      <w:r w:rsidRPr="00F65A49">
        <w:rPr>
          <w:sz w:val="26"/>
          <w:szCs w:val="26"/>
        </w:rPr>
        <w:t xml:space="preserve"> существуют перспективные территории для размещения новой усадебной застройки коттеджного типа, с уч</w:t>
      </w:r>
      <w:r>
        <w:rPr>
          <w:sz w:val="26"/>
          <w:szCs w:val="26"/>
        </w:rPr>
        <w:t>ё</w:t>
      </w:r>
      <w:r w:rsidRPr="00F65A49">
        <w:rPr>
          <w:sz w:val="26"/>
          <w:szCs w:val="26"/>
        </w:rPr>
        <w:t>том инженерной подготовки территории (</w:t>
      </w:r>
      <w:proofErr w:type="spellStart"/>
      <w:r w:rsidRPr="00F65A49">
        <w:rPr>
          <w:sz w:val="26"/>
          <w:szCs w:val="26"/>
        </w:rPr>
        <w:t>гидронамыва</w:t>
      </w:r>
      <w:proofErr w:type="spellEnd"/>
      <w:r w:rsidRPr="00F65A49">
        <w:rPr>
          <w:sz w:val="26"/>
          <w:szCs w:val="26"/>
        </w:rPr>
        <w:t xml:space="preserve">). </w:t>
      </w:r>
    </w:p>
    <w:p w:rsidR="000D099E" w:rsidRPr="00F65A49" w:rsidRDefault="000D099E" w:rsidP="000D099E">
      <w:pPr>
        <w:widowControl w:val="0"/>
        <w:autoSpaceDE w:val="0"/>
        <w:autoSpaceDN w:val="0"/>
        <w:adjustRightInd w:val="0"/>
        <w:ind w:firstLine="709"/>
        <w:contextualSpacing/>
        <w:jc w:val="both"/>
        <w:rPr>
          <w:sz w:val="26"/>
          <w:szCs w:val="26"/>
        </w:rPr>
      </w:pPr>
      <w:r w:rsidRPr="00F65A49">
        <w:rPr>
          <w:sz w:val="26"/>
          <w:szCs w:val="26"/>
        </w:rPr>
        <w:t xml:space="preserve">Мероприятие - Проектирование и строительство систем инженерной инфраструктуры в целях обеспечения инженерной подготовки земельных участков предназначенных для жилищного строительства и строительства объектов социальной сферы. </w:t>
      </w:r>
    </w:p>
    <w:p w:rsidR="000D099E" w:rsidRPr="00F65A49" w:rsidRDefault="000D099E" w:rsidP="000D099E">
      <w:pPr>
        <w:widowControl w:val="0"/>
        <w:autoSpaceDE w:val="0"/>
        <w:autoSpaceDN w:val="0"/>
        <w:adjustRightInd w:val="0"/>
        <w:ind w:firstLine="709"/>
        <w:contextualSpacing/>
        <w:jc w:val="both"/>
        <w:rPr>
          <w:sz w:val="26"/>
          <w:szCs w:val="26"/>
        </w:rPr>
      </w:pPr>
      <w:r w:rsidRPr="00F65A49">
        <w:rPr>
          <w:rFonts w:cs="Calibri"/>
          <w:sz w:val="26"/>
          <w:szCs w:val="26"/>
        </w:rPr>
        <w:t xml:space="preserve">Данное мероприятие включает в себя проектирование и строительство инженерной инфраструктуры </w:t>
      </w:r>
      <w:r w:rsidRPr="00F65A49">
        <w:rPr>
          <w:sz w:val="26"/>
          <w:szCs w:val="26"/>
        </w:rPr>
        <w:t>для развития жилищного строительства по двум направлениям:</w:t>
      </w:r>
    </w:p>
    <w:p w:rsidR="000D099E" w:rsidRPr="00F65A49" w:rsidRDefault="000D099E" w:rsidP="000D099E">
      <w:pPr>
        <w:widowControl w:val="0"/>
        <w:autoSpaceDE w:val="0"/>
        <w:autoSpaceDN w:val="0"/>
        <w:adjustRightInd w:val="0"/>
        <w:ind w:firstLine="709"/>
        <w:contextualSpacing/>
        <w:jc w:val="both"/>
        <w:rPr>
          <w:sz w:val="26"/>
          <w:szCs w:val="26"/>
        </w:rPr>
      </w:pPr>
      <w:r w:rsidRPr="00F65A49">
        <w:rPr>
          <w:rFonts w:cs="Calibri"/>
          <w:sz w:val="26"/>
          <w:szCs w:val="26"/>
        </w:rPr>
        <w:t xml:space="preserve">- </w:t>
      </w:r>
      <w:r w:rsidRPr="00F65A49">
        <w:rPr>
          <w:sz w:val="26"/>
          <w:szCs w:val="26"/>
        </w:rPr>
        <w:t>многоквартирное жилищное строительство, в том числе строительство доходных домов;</w:t>
      </w:r>
    </w:p>
    <w:p w:rsidR="000D099E" w:rsidRPr="00F65A49" w:rsidRDefault="000D099E" w:rsidP="000D099E">
      <w:pPr>
        <w:autoSpaceDE w:val="0"/>
        <w:autoSpaceDN w:val="0"/>
        <w:adjustRightInd w:val="0"/>
        <w:ind w:firstLine="709"/>
        <w:contextualSpacing/>
        <w:jc w:val="both"/>
        <w:rPr>
          <w:sz w:val="26"/>
          <w:szCs w:val="26"/>
        </w:rPr>
      </w:pPr>
      <w:r w:rsidRPr="00F65A49">
        <w:rPr>
          <w:sz w:val="26"/>
          <w:szCs w:val="26"/>
        </w:rPr>
        <w:t>- индивидуальное жилищное строительство (включая строительство, осуществляемое объединениями граждан, имеющих тр</w:t>
      </w:r>
      <w:r>
        <w:rPr>
          <w:sz w:val="26"/>
          <w:szCs w:val="26"/>
        </w:rPr>
        <w:t>ё</w:t>
      </w:r>
      <w:r w:rsidRPr="00F65A49">
        <w:rPr>
          <w:sz w:val="26"/>
          <w:szCs w:val="26"/>
        </w:rPr>
        <w:t>х и более детей, а также гражданами из числа иных категорий, имеющих право на бесплатное предоставление земельных участков для индивидуального жилищного строительства в соответствии с законодательством автономного округа).</w:t>
      </w:r>
    </w:p>
    <w:p w:rsidR="000D099E" w:rsidRPr="00F65A49" w:rsidRDefault="000D099E" w:rsidP="000D099E">
      <w:pPr>
        <w:autoSpaceDE w:val="0"/>
        <w:autoSpaceDN w:val="0"/>
        <w:adjustRightInd w:val="0"/>
        <w:ind w:firstLine="709"/>
        <w:contextualSpacing/>
        <w:jc w:val="both"/>
        <w:rPr>
          <w:sz w:val="26"/>
          <w:szCs w:val="26"/>
        </w:rPr>
      </w:pPr>
      <w:r w:rsidRPr="00F65A49">
        <w:rPr>
          <w:sz w:val="26"/>
          <w:szCs w:val="26"/>
        </w:rPr>
        <w:t xml:space="preserve">К системе инженерной инфраструктуры относятся линии водопровода, канализации (в том числе ливневой), линии электропередач, линии теплоснабжения, газопроводы, объекты газоснабжения и газораспределительные пункты, тепловые и электрические </w:t>
      </w:r>
      <w:r w:rsidRPr="00F65A49">
        <w:rPr>
          <w:sz w:val="26"/>
          <w:szCs w:val="26"/>
        </w:rPr>
        <w:lastRenderedPageBreak/>
        <w:t>распределительные пункты, трансформаторные подстанции, канализационно-насосные станции, котельные, а также внутриквартальные проезды.</w:t>
      </w:r>
    </w:p>
    <w:p w:rsidR="000D099E" w:rsidRPr="00F65A49" w:rsidRDefault="000D099E" w:rsidP="000D099E">
      <w:pPr>
        <w:autoSpaceDE w:val="0"/>
        <w:autoSpaceDN w:val="0"/>
        <w:adjustRightInd w:val="0"/>
        <w:ind w:firstLine="709"/>
        <w:contextualSpacing/>
        <w:jc w:val="both"/>
        <w:rPr>
          <w:sz w:val="26"/>
          <w:szCs w:val="26"/>
        </w:rPr>
      </w:pPr>
      <w:r w:rsidRPr="00F65A49">
        <w:rPr>
          <w:sz w:val="26"/>
          <w:szCs w:val="26"/>
        </w:rPr>
        <w:t>Котельные при объ</w:t>
      </w:r>
      <w:r>
        <w:rPr>
          <w:sz w:val="26"/>
          <w:szCs w:val="26"/>
        </w:rPr>
        <w:t>ё</w:t>
      </w:r>
      <w:r w:rsidRPr="00F65A49">
        <w:rPr>
          <w:sz w:val="26"/>
          <w:szCs w:val="26"/>
        </w:rPr>
        <w:t xml:space="preserve">ме ввода жилья, на подготавливаемой территории для жилищного строительства, в размере не менее 20000 </w:t>
      </w:r>
      <w:r>
        <w:rPr>
          <w:sz w:val="26"/>
          <w:szCs w:val="26"/>
        </w:rPr>
        <w:t>квадратных метров</w:t>
      </w:r>
      <w:r w:rsidRPr="00F65A49">
        <w:rPr>
          <w:sz w:val="26"/>
          <w:szCs w:val="26"/>
        </w:rPr>
        <w:t>.</w:t>
      </w:r>
    </w:p>
    <w:p w:rsidR="000D099E" w:rsidRPr="00F65A49" w:rsidRDefault="000D099E" w:rsidP="000D099E">
      <w:pPr>
        <w:widowControl w:val="0"/>
        <w:autoSpaceDE w:val="0"/>
        <w:autoSpaceDN w:val="0"/>
        <w:adjustRightInd w:val="0"/>
        <w:ind w:firstLine="709"/>
        <w:contextualSpacing/>
        <w:jc w:val="both"/>
        <w:rPr>
          <w:sz w:val="26"/>
          <w:szCs w:val="26"/>
        </w:rPr>
      </w:pPr>
      <w:r w:rsidRPr="00F65A49">
        <w:rPr>
          <w:sz w:val="26"/>
          <w:szCs w:val="26"/>
        </w:rPr>
        <w:t xml:space="preserve">Мероприятие - Приобретение жилья. </w:t>
      </w:r>
    </w:p>
    <w:p w:rsidR="000D099E" w:rsidRPr="000D099E" w:rsidRDefault="000D099E" w:rsidP="000D099E">
      <w:pPr>
        <w:widowControl w:val="0"/>
        <w:autoSpaceDE w:val="0"/>
        <w:autoSpaceDN w:val="0"/>
        <w:adjustRightInd w:val="0"/>
        <w:ind w:firstLine="709"/>
        <w:jc w:val="both"/>
        <w:rPr>
          <w:sz w:val="26"/>
          <w:szCs w:val="26"/>
        </w:rPr>
      </w:pPr>
      <w:r w:rsidRPr="00F65A49">
        <w:rPr>
          <w:sz w:val="26"/>
          <w:szCs w:val="26"/>
        </w:rPr>
        <w:t xml:space="preserve">Данное мероприятие включает в себя приобретение жилых помещений в завершенных строительством домах-новостройках или многоквартирных домах, строительство которых не завершено, путём проведения торгов. </w:t>
      </w:r>
      <w:proofErr w:type="gramStart"/>
      <w:r w:rsidRPr="00F65A49">
        <w:rPr>
          <w:sz w:val="26"/>
          <w:szCs w:val="26"/>
        </w:rPr>
        <w:t xml:space="preserve">Данное мероприятие направлено на переселение граждан из жилых домов, признанных аварийными непригодными для проживания, на обеспечение жильём граждан, </w:t>
      </w:r>
      <w:r w:rsidRPr="000D099E">
        <w:rPr>
          <w:sz w:val="26"/>
          <w:szCs w:val="26"/>
        </w:rPr>
        <w:t>состоящих на учёте для его получения на условиях социального найма, на обеспечение работников бюджетной сферы служебным жильём и общежитиями, формирование маневренного жилищного фонда.</w:t>
      </w:r>
      <w:proofErr w:type="gramEnd"/>
    </w:p>
    <w:p w:rsidR="000D099E" w:rsidRPr="000D099E" w:rsidRDefault="000D099E" w:rsidP="000D099E">
      <w:pPr>
        <w:widowControl w:val="0"/>
        <w:autoSpaceDE w:val="0"/>
        <w:autoSpaceDN w:val="0"/>
        <w:adjustRightInd w:val="0"/>
        <w:ind w:firstLine="709"/>
        <w:jc w:val="both"/>
        <w:rPr>
          <w:sz w:val="26"/>
          <w:szCs w:val="26"/>
        </w:rPr>
      </w:pPr>
      <w:r w:rsidRPr="000D099E">
        <w:rPr>
          <w:sz w:val="26"/>
          <w:szCs w:val="26"/>
        </w:rPr>
        <w:t>«Мероприятие - Строительство жилых домов на территории города Когалыма.</w:t>
      </w:r>
    </w:p>
    <w:p w:rsidR="000D099E" w:rsidRPr="000D099E" w:rsidRDefault="000D099E" w:rsidP="000D099E">
      <w:pPr>
        <w:widowControl w:val="0"/>
        <w:autoSpaceDE w:val="0"/>
        <w:autoSpaceDN w:val="0"/>
        <w:adjustRightInd w:val="0"/>
        <w:ind w:firstLine="709"/>
        <w:jc w:val="both"/>
        <w:rPr>
          <w:sz w:val="26"/>
          <w:szCs w:val="26"/>
        </w:rPr>
      </w:pPr>
      <w:r w:rsidRPr="000D099E">
        <w:rPr>
          <w:sz w:val="26"/>
          <w:szCs w:val="26"/>
        </w:rPr>
        <w:t>Данное мероприятие включает в себя строительство двух 24-квартирных жилых домов в левобережной части города Когалыма по улице Комсомольской. Мероприятие направлено на переселение граждан из жилых домов, признанных аварийными и непригодными для проживания, на обеспечение жильём граждан, состоящих на учёте для его получения на условиях социального найма</w:t>
      </w:r>
      <w:proofErr w:type="gramStart"/>
      <w:r w:rsidRPr="000D099E">
        <w:rPr>
          <w:sz w:val="26"/>
          <w:szCs w:val="26"/>
        </w:rPr>
        <w:t>.».</w:t>
      </w:r>
      <w:proofErr w:type="gramEnd"/>
    </w:p>
    <w:p w:rsidR="000D099E" w:rsidRPr="00F65A49" w:rsidRDefault="000D099E" w:rsidP="000D099E">
      <w:pPr>
        <w:widowControl w:val="0"/>
        <w:autoSpaceDE w:val="0"/>
        <w:autoSpaceDN w:val="0"/>
        <w:adjustRightInd w:val="0"/>
        <w:ind w:firstLine="709"/>
        <w:jc w:val="both"/>
        <w:rPr>
          <w:sz w:val="26"/>
          <w:szCs w:val="26"/>
        </w:rPr>
      </w:pPr>
      <w:bookmarkStart w:id="4" w:name="Par167"/>
      <w:bookmarkEnd w:id="4"/>
      <w:r w:rsidRPr="000D099E">
        <w:rPr>
          <w:sz w:val="26"/>
          <w:szCs w:val="26"/>
        </w:rPr>
        <w:t>Подпрограмма 2 «Обеспечение мерами финансовой поддержки по улучшению жилищных условий</w:t>
      </w:r>
      <w:r w:rsidRPr="00F65A49">
        <w:rPr>
          <w:sz w:val="26"/>
          <w:szCs w:val="26"/>
        </w:rPr>
        <w:t xml:space="preserve"> отдельных категорий граждан»</w:t>
      </w:r>
      <w:r>
        <w:rPr>
          <w:sz w:val="26"/>
          <w:szCs w:val="26"/>
        </w:rPr>
        <w:t>.</w:t>
      </w:r>
      <w:r w:rsidRPr="00F65A49">
        <w:rPr>
          <w:sz w:val="26"/>
          <w:szCs w:val="26"/>
        </w:rPr>
        <w:t xml:space="preserve"> </w:t>
      </w:r>
    </w:p>
    <w:p w:rsidR="000D099E" w:rsidRPr="00F65A49" w:rsidRDefault="000D099E" w:rsidP="000D099E">
      <w:pPr>
        <w:pStyle w:val="ConsPlusNormal"/>
        <w:ind w:firstLine="709"/>
        <w:jc w:val="both"/>
        <w:rPr>
          <w:rFonts w:ascii="Times New Roman" w:hAnsi="Times New Roman" w:cs="Times New Roman"/>
          <w:sz w:val="26"/>
          <w:szCs w:val="26"/>
        </w:rPr>
      </w:pPr>
      <w:bookmarkStart w:id="5" w:name="Par170"/>
      <w:bookmarkEnd w:id="5"/>
      <w:r w:rsidRPr="00F65A49">
        <w:rPr>
          <w:rFonts w:ascii="Times New Roman" w:hAnsi="Times New Roman" w:cs="Times New Roman"/>
          <w:sz w:val="26"/>
          <w:szCs w:val="26"/>
        </w:rPr>
        <w:t>Мероприятие</w:t>
      </w:r>
      <w:r>
        <w:rPr>
          <w:rFonts w:ascii="Times New Roman" w:hAnsi="Times New Roman" w:cs="Times New Roman"/>
          <w:sz w:val="26"/>
          <w:szCs w:val="26"/>
        </w:rPr>
        <w:t xml:space="preserve"> -</w:t>
      </w:r>
      <w:r w:rsidRPr="00F65A49">
        <w:rPr>
          <w:rFonts w:ascii="Times New Roman" w:hAnsi="Times New Roman" w:cs="Times New Roman"/>
          <w:sz w:val="26"/>
          <w:szCs w:val="26"/>
        </w:rPr>
        <w:t xml:space="preserve"> </w:t>
      </w:r>
      <w:hyperlink w:anchor="Par493" w:history="1">
        <w:r w:rsidRPr="00F65A49">
          <w:rPr>
            <w:rFonts w:ascii="Times New Roman" w:hAnsi="Times New Roman" w:cs="Times New Roman"/>
            <w:sz w:val="26"/>
            <w:szCs w:val="26"/>
          </w:rPr>
          <w:t>Улучшение</w:t>
        </w:r>
      </w:hyperlink>
      <w:r w:rsidRPr="00F65A49">
        <w:rPr>
          <w:rFonts w:ascii="Times New Roman" w:hAnsi="Times New Roman" w:cs="Times New Roman"/>
          <w:sz w:val="26"/>
          <w:szCs w:val="26"/>
        </w:rPr>
        <w:t xml:space="preserve"> жилищных условий молодых семей в соответствии с федеральной целевой программой «Жилище»</w:t>
      </w:r>
      <w:r>
        <w:rPr>
          <w:rFonts w:ascii="Times New Roman" w:hAnsi="Times New Roman" w:cs="Times New Roman"/>
          <w:sz w:val="26"/>
          <w:szCs w:val="26"/>
        </w:rPr>
        <w:t xml:space="preserve">. </w:t>
      </w:r>
      <w:proofErr w:type="gramStart"/>
      <w:r>
        <w:rPr>
          <w:rFonts w:ascii="Times New Roman" w:hAnsi="Times New Roman" w:cs="Times New Roman"/>
          <w:sz w:val="26"/>
          <w:szCs w:val="26"/>
        </w:rPr>
        <w:t xml:space="preserve">Данное мероприятие </w:t>
      </w:r>
      <w:r w:rsidRPr="00F65A49">
        <w:rPr>
          <w:rFonts w:ascii="Times New Roman" w:hAnsi="Times New Roman" w:cs="Times New Roman"/>
          <w:sz w:val="26"/>
          <w:szCs w:val="26"/>
        </w:rPr>
        <w:t>направлен</w:t>
      </w:r>
      <w:r>
        <w:rPr>
          <w:rFonts w:ascii="Times New Roman" w:hAnsi="Times New Roman" w:cs="Times New Roman"/>
          <w:sz w:val="26"/>
          <w:szCs w:val="26"/>
        </w:rPr>
        <w:t>о</w:t>
      </w:r>
      <w:r w:rsidRPr="00F65A49">
        <w:rPr>
          <w:rFonts w:ascii="Times New Roman" w:hAnsi="Times New Roman" w:cs="Times New Roman"/>
          <w:sz w:val="26"/>
          <w:szCs w:val="26"/>
        </w:rPr>
        <w:t xml:space="preserve"> на предоставление мер финансовой поддержки в виде субсидий на приобретение жилых помещений молодым семьям</w:t>
      </w:r>
      <w:r>
        <w:rPr>
          <w:rFonts w:ascii="Times New Roman" w:hAnsi="Times New Roman" w:cs="Times New Roman"/>
          <w:sz w:val="26"/>
          <w:szCs w:val="26"/>
        </w:rPr>
        <w:t xml:space="preserve"> </w:t>
      </w:r>
      <w:r w:rsidRPr="00F65A49">
        <w:rPr>
          <w:rFonts w:ascii="Times New Roman" w:hAnsi="Times New Roman" w:cs="Times New Roman"/>
          <w:sz w:val="26"/>
          <w:szCs w:val="26"/>
        </w:rPr>
        <w:t>за счёт средств федерального бюджета, бюджета Ханты-Мансийского автономного округа - Югры, бюджета города Когалыма, посредством участия в программах «</w:t>
      </w:r>
      <w:hyperlink r:id="rId22" w:history="1">
        <w:r w:rsidRPr="00F65A49">
          <w:rPr>
            <w:rFonts w:ascii="Times New Roman" w:hAnsi="Times New Roman" w:cs="Times New Roman"/>
            <w:sz w:val="26"/>
            <w:szCs w:val="26"/>
          </w:rPr>
          <w:t>Обеспечение</w:t>
        </w:r>
      </w:hyperlink>
      <w:r w:rsidRPr="00F65A49">
        <w:rPr>
          <w:rFonts w:ascii="Times New Roman" w:hAnsi="Times New Roman" w:cs="Times New Roman"/>
          <w:sz w:val="26"/>
          <w:szCs w:val="26"/>
        </w:rPr>
        <w:t xml:space="preserve"> жильём молодых семей» федеральной целевой программы «Жилище» на 2015 - 2020 годы, утвержденной постановлением Правительства Российской Федерации от 17.12.2010 №1050, «</w:t>
      </w:r>
      <w:r w:rsidRPr="00F65A49">
        <w:rPr>
          <w:rFonts w:ascii="Times New Roman" w:hAnsi="Times New Roman" w:cs="Times New Roman"/>
          <w:sz w:val="26"/>
          <w:szCs w:val="26"/>
          <w:lang w:eastAsia="en-US"/>
        </w:rPr>
        <w:t>Обеспечение доступным и комфортным жильём жителей</w:t>
      </w:r>
      <w:proofErr w:type="gramEnd"/>
      <w:r w:rsidRPr="00F65A49">
        <w:rPr>
          <w:rFonts w:ascii="Times New Roman" w:hAnsi="Times New Roman" w:cs="Times New Roman"/>
          <w:sz w:val="26"/>
          <w:szCs w:val="26"/>
          <w:lang w:eastAsia="en-US"/>
        </w:rPr>
        <w:t xml:space="preserve"> Ханты-Мансийского автономного округа - Югры в 201</w:t>
      </w:r>
      <w:r>
        <w:rPr>
          <w:rFonts w:ascii="Times New Roman" w:hAnsi="Times New Roman" w:cs="Times New Roman"/>
          <w:sz w:val="26"/>
          <w:szCs w:val="26"/>
          <w:lang w:eastAsia="en-US"/>
        </w:rPr>
        <w:t>6</w:t>
      </w:r>
      <w:r w:rsidRPr="00F65A49">
        <w:rPr>
          <w:rFonts w:ascii="Times New Roman" w:hAnsi="Times New Roman" w:cs="Times New Roman"/>
          <w:sz w:val="26"/>
          <w:szCs w:val="26"/>
          <w:lang w:eastAsia="en-US"/>
        </w:rPr>
        <w:t xml:space="preserve"> - 2020 годах</w:t>
      </w:r>
      <w:r w:rsidRPr="00F65A49">
        <w:rPr>
          <w:rFonts w:ascii="Times New Roman" w:hAnsi="Times New Roman" w:cs="Times New Roman"/>
          <w:sz w:val="26"/>
          <w:szCs w:val="26"/>
        </w:rPr>
        <w:t>», утвержденной постановлением Правительства Ханты-Мансийского автономного округа - Югры от 09.10.2013 № 408-п.</w:t>
      </w:r>
    </w:p>
    <w:p w:rsidR="000D099E" w:rsidRPr="00F65A49" w:rsidRDefault="000D099E" w:rsidP="000D099E">
      <w:pPr>
        <w:tabs>
          <w:tab w:val="left" w:pos="993"/>
        </w:tabs>
        <w:ind w:firstLine="709"/>
        <w:jc w:val="both"/>
        <w:rPr>
          <w:sz w:val="26"/>
          <w:szCs w:val="26"/>
        </w:rPr>
      </w:pPr>
      <w:r w:rsidRPr="00F65A49">
        <w:rPr>
          <w:sz w:val="26"/>
          <w:szCs w:val="26"/>
        </w:rPr>
        <w:t>Мероприятие</w:t>
      </w:r>
      <w:r>
        <w:rPr>
          <w:sz w:val="26"/>
          <w:szCs w:val="26"/>
        </w:rPr>
        <w:t xml:space="preserve"> -</w:t>
      </w:r>
      <w:r w:rsidRPr="00F65A49">
        <w:rPr>
          <w:sz w:val="26"/>
          <w:szCs w:val="26"/>
        </w:rPr>
        <w:t xml:space="preserve"> Улучшение жилищных условий ветеранов боевых действий, инвалидов и семей, имеющих </w:t>
      </w:r>
      <w:r>
        <w:rPr>
          <w:sz w:val="26"/>
          <w:szCs w:val="26"/>
        </w:rPr>
        <w:t>детей-инвалидов, вставших на учё</w:t>
      </w:r>
      <w:r w:rsidRPr="00F65A49">
        <w:rPr>
          <w:sz w:val="26"/>
          <w:szCs w:val="26"/>
        </w:rPr>
        <w:t>т в качестве нуждающихся в жилых помещениях до 1 января 2005 года</w:t>
      </w:r>
      <w:r>
        <w:rPr>
          <w:sz w:val="26"/>
          <w:szCs w:val="26"/>
        </w:rPr>
        <w:t>.</w:t>
      </w:r>
      <w:r w:rsidRPr="00F65A49">
        <w:rPr>
          <w:sz w:val="26"/>
          <w:szCs w:val="26"/>
        </w:rPr>
        <w:t xml:space="preserve"> </w:t>
      </w:r>
      <w:proofErr w:type="gramStart"/>
      <w:r>
        <w:rPr>
          <w:sz w:val="26"/>
          <w:szCs w:val="26"/>
        </w:rPr>
        <w:t xml:space="preserve">Данное мероприятие </w:t>
      </w:r>
      <w:r w:rsidRPr="00F65A49">
        <w:rPr>
          <w:sz w:val="26"/>
          <w:szCs w:val="26"/>
        </w:rPr>
        <w:t>направлено на предоставление субвенций из федерального бюджета на приобретение жилых помещений в собственность категориям граждан, установленны</w:t>
      </w:r>
      <w:r>
        <w:rPr>
          <w:sz w:val="26"/>
          <w:szCs w:val="26"/>
        </w:rPr>
        <w:t>х</w:t>
      </w:r>
      <w:r w:rsidRPr="00F65A49">
        <w:rPr>
          <w:sz w:val="26"/>
          <w:szCs w:val="26"/>
        </w:rPr>
        <w:t xml:space="preserve"> статьями 14, 16, 21 Федерального закона от 12.01.1995 №5-ФЗ «О ветеранах» (за исключением инвалидов Великой Отечественной войны, членов семей погибших (умерших) инвалидов и участников Великой Отечественной войны), а также стать</w:t>
      </w:r>
      <w:r>
        <w:rPr>
          <w:sz w:val="26"/>
          <w:szCs w:val="26"/>
        </w:rPr>
        <w:t>ё</w:t>
      </w:r>
      <w:r w:rsidRPr="00F65A49">
        <w:rPr>
          <w:sz w:val="26"/>
          <w:szCs w:val="26"/>
        </w:rPr>
        <w:t>й 17 Федерального закона от 24.11.1995 №181-ФЗ «О социальной защите инвалидов в Российской</w:t>
      </w:r>
      <w:proofErr w:type="gramEnd"/>
      <w:r w:rsidRPr="00F65A49">
        <w:rPr>
          <w:sz w:val="26"/>
          <w:szCs w:val="26"/>
        </w:rPr>
        <w:t xml:space="preserve"> Федерации», </w:t>
      </w:r>
      <w:proofErr w:type="gramStart"/>
      <w:r w:rsidRPr="00F65A49">
        <w:rPr>
          <w:sz w:val="26"/>
          <w:szCs w:val="26"/>
        </w:rPr>
        <w:t>нуждающимися</w:t>
      </w:r>
      <w:proofErr w:type="gramEnd"/>
      <w:r w:rsidRPr="00F65A49">
        <w:rPr>
          <w:sz w:val="26"/>
          <w:szCs w:val="26"/>
        </w:rPr>
        <w:t xml:space="preserve"> в улучшении жилищных условий, вставших на уч</w:t>
      </w:r>
      <w:r>
        <w:rPr>
          <w:sz w:val="26"/>
          <w:szCs w:val="26"/>
        </w:rPr>
        <w:t>ё</w:t>
      </w:r>
      <w:r w:rsidRPr="00F65A49">
        <w:rPr>
          <w:sz w:val="26"/>
          <w:szCs w:val="26"/>
        </w:rPr>
        <w:t>т до 1 января 2005 года на территории Ханты-Мансийского автономного округа – Югры.</w:t>
      </w:r>
    </w:p>
    <w:p w:rsidR="000D099E" w:rsidRPr="00F65A49" w:rsidRDefault="000D099E" w:rsidP="000D099E">
      <w:pPr>
        <w:tabs>
          <w:tab w:val="left" w:pos="993"/>
        </w:tabs>
        <w:ind w:firstLine="709"/>
        <w:jc w:val="both"/>
        <w:rPr>
          <w:sz w:val="26"/>
          <w:szCs w:val="26"/>
        </w:rPr>
      </w:pPr>
      <w:r w:rsidRPr="00F65A49">
        <w:rPr>
          <w:sz w:val="26"/>
          <w:szCs w:val="26"/>
        </w:rPr>
        <w:lastRenderedPageBreak/>
        <w:t>Мероприятие</w:t>
      </w:r>
      <w:r>
        <w:rPr>
          <w:sz w:val="26"/>
          <w:szCs w:val="26"/>
        </w:rPr>
        <w:t xml:space="preserve"> -</w:t>
      </w:r>
      <w:r w:rsidRPr="00F65A49">
        <w:rPr>
          <w:sz w:val="26"/>
          <w:szCs w:val="26"/>
        </w:rPr>
        <w:t xml:space="preserve"> Реализация переданных отдельных государственных полномочий по обеспечению жилыми помещениями отдельных категорий граждан.</w:t>
      </w:r>
    </w:p>
    <w:p w:rsidR="000D099E" w:rsidRDefault="000D099E" w:rsidP="000D099E">
      <w:pPr>
        <w:tabs>
          <w:tab w:val="left" w:pos="993"/>
        </w:tabs>
        <w:ind w:firstLine="709"/>
        <w:jc w:val="both"/>
        <w:rPr>
          <w:sz w:val="26"/>
          <w:szCs w:val="26"/>
        </w:rPr>
      </w:pPr>
      <w:r w:rsidRPr="00F65A49">
        <w:rPr>
          <w:sz w:val="26"/>
          <w:szCs w:val="26"/>
        </w:rPr>
        <w:t xml:space="preserve">Данное мероприятие предусматривает получение субвенций на реализацию полномочий, указанных в пунктах 3.1, 3.2 статьи 2 Закона </w:t>
      </w:r>
      <w:r>
        <w:rPr>
          <w:sz w:val="26"/>
          <w:szCs w:val="26"/>
        </w:rPr>
        <w:t xml:space="preserve">  </w:t>
      </w:r>
      <w:r w:rsidRPr="00F65A49">
        <w:rPr>
          <w:sz w:val="26"/>
          <w:szCs w:val="26"/>
        </w:rPr>
        <w:t>Ханты-Мансийского автономного округа</w:t>
      </w:r>
      <w:r>
        <w:rPr>
          <w:sz w:val="26"/>
          <w:szCs w:val="26"/>
        </w:rPr>
        <w:t xml:space="preserve"> </w:t>
      </w:r>
      <w:r w:rsidRPr="00F65A49">
        <w:rPr>
          <w:sz w:val="26"/>
          <w:szCs w:val="26"/>
        </w:rPr>
        <w:t>-</w:t>
      </w:r>
      <w:r>
        <w:rPr>
          <w:sz w:val="26"/>
          <w:szCs w:val="26"/>
        </w:rPr>
        <w:t xml:space="preserve"> </w:t>
      </w:r>
      <w:r w:rsidRPr="00F65A49">
        <w:rPr>
          <w:sz w:val="26"/>
          <w:szCs w:val="26"/>
        </w:rPr>
        <w:t xml:space="preserve">Югры от 31.03.2009 №36-оз </w:t>
      </w:r>
      <w:r>
        <w:rPr>
          <w:sz w:val="26"/>
          <w:szCs w:val="26"/>
        </w:rPr>
        <w:t xml:space="preserve">                  </w:t>
      </w:r>
      <w:r w:rsidRPr="00F65A49">
        <w:rPr>
          <w:sz w:val="26"/>
          <w:szCs w:val="26"/>
        </w:rPr>
        <w:t>«О наделении органов местного самоуправления муниципальных образований</w:t>
      </w:r>
      <w:r>
        <w:rPr>
          <w:sz w:val="26"/>
          <w:szCs w:val="26"/>
        </w:rPr>
        <w:t xml:space="preserve"> </w:t>
      </w:r>
      <w:r w:rsidRPr="00F65A49">
        <w:rPr>
          <w:sz w:val="26"/>
          <w:szCs w:val="26"/>
        </w:rPr>
        <w:t>Ханты-</w:t>
      </w:r>
      <w:r>
        <w:rPr>
          <w:sz w:val="26"/>
          <w:szCs w:val="26"/>
        </w:rPr>
        <w:t>М</w:t>
      </w:r>
      <w:r w:rsidRPr="00F65A49">
        <w:rPr>
          <w:sz w:val="26"/>
          <w:szCs w:val="26"/>
        </w:rPr>
        <w:t>ансийского автономного округа</w:t>
      </w:r>
      <w:r>
        <w:rPr>
          <w:sz w:val="26"/>
          <w:szCs w:val="26"/>
        </w:rPr>
        <w:t xml:space="preserve"> </w:t>
      </w:r>
      <w:r w:rsidRPr="00F65A49">
        <w:rPr>
          <w:sz w:val="26"/>
          <w:szCs w:val="26"/>
        </w:rPr>
        <w:t>-</w:t>
      </w:r>
      <w:r>
        <w:rPr>
          <w:sz w:val="26"/>
          <w:szCs w:val="26"/>
        </w:rPr>
        <w:t xml:space="preserve"> </w:t>
      </w:r>
      <w:r w:rsidRPr="00F65A49">
        <w:rPr>
          <w:sz w:val="26"/>
          <w:szCs w:val="26"/>
        </w:rPr>
        <w:t>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p w:rsidR="000D099E" w:rsidRPr="000D099E" w:rsidRDefault="000D099E" w:rsidP="000D099E">
      <w:pPr>
        <w:tabs>
          <w:tab w:val="left" w:pos="993"/>
        </w:tabs>
        <w:ind w:firstLine="709"/>
        <w:jc w:val="both"/>
        <w:rPr>
          <w:sz w:val="26"/>
          <w:szCs w:val="26"/>
        </w:rPr>
      </w:pPr>
      <w:r w:rsidRPr="000D099E">
        <w:rPr>
          <w:sz w:val="26"/>
          <w:szCs w:val="26"/>
        </w:rPr>
        <w:t>«Мероприятие - Улучшение жилищных условий ветеранов Великой Отечественной войны».</w:t>
      </w:r>
    </w:p>
    <w:p w:rsidR="000D099E" w:rsidRPr="000D099E" w:rsidRDefault="000D099E" w:rsidP="000D099E">
      <w:pPr>
        <w:tabs>
          <w:tab w:val="left" w:pos="993"/>
        </w:tabs>
        <w:ind w:firstLine="709"/>
        <w:jc w:val="both"/>
        <w:rPr>
          <w:sz w:val="26"/>
          <w:szCs w:val="26"/>
        </w:rPr>
      </w:pPr>
      <w:r w:rsidRPr="000D099E">
        <w:rPr>
          <w:sz w:val="26"/>
          <w:szCs w:val="26"/>
        </w:rPr>
        <w:t xml:space="preserve"> </w:t>
      </w:r>
      <w:proofErr w:type="gramStart"/>
      <w:r w:rsidRPr="000D099E">
        <w:rPr>
          <w:sz w:val="26"/>
          <w:szCs w:val="26"/>
        </w:rPr>
        <w:t>Данное мероприятие предусматривает предоставление жилых помещений ветеранам Великой Отечественной войны по договорам социального найма либо единовременной денежной выплаты на приобретение жилых помещений ветеранам Великой Отечественной войны 1941 - 1945 годов за счет средств федерального бюджета и бюджета Ханты-Мансийского автономного округа - Югры в соответствии с Указом Президента Российской Федерации от 7 мая 2008 №714 «Об обеспечении жильем ветеранов Великой Отечественной войны 1941</w:t>
      </w:r>
      <w:proofErr w:type="gramEnd"/>
      <w:r w:rsidRPr="000D099E">
        <w:rPr>
          <w:sz w:val="26"/>
          <w:szCs w:val="26"/>
        </w:rPr>
        <w:t xml:space="preserve"> - 1945 годов</w:t>
      </w:r>
      <w:proofErr w:type="gramStart"/>
      <w:r w:rsidRPr="000D099E">
        <w:rPr>
          <w:sz w:val="26"/>
          <w:szCs w:val="26"/>
        </w:rPr>
        <w:t>.».</w:t>
      </w:r>
      <w:proofErr w:type="gramEnd"/>
    </w:p>
    <w:p w:rsidR="000D099E" w:rsidRPr="00F65A49" w:rsidRDefault="000D099E" w:rsidP="000D099E">
      <w:pPr>
        <w:tabs>
          <w:tab w:val="left" w:pos="993"/>
        </w:tabs>
        <w:ind w:firstLine="709"/>
        <w:jc w:val="both"/>
        <w:rPr>
          <w:sz w:val="26"/>
          <w:szCs w:val="26"/>
        </w:rPr>
      </w:pPr>
      <w:r w:rsidRPr="000D099E">
        <w:rPr>
          <w:sz w:val="26"/>
          <w:szCs w:val="26"/>
        </w:rPr>
        <w:t xml:space="preserve">Подпрограмма 3 </w:t>
      </w:r>
      <w:bookmarkStart w:id="6" w:name="Par172"/>
      <w:bookmarkEnd w:id="6"/>
      <w:r w:rsidRPr="000D099E">
        <w:rPr>
          <w:sz w:val="26"/>
          <w:szCs w:val="26"/>
        </w:rPr>
        <w:t xml:space="preserve">«Организационное обеспечение </w:t>
      </w:r>
      <w:proofErr w:type="gramStart"/>
      <w:r w:rsidRPr="000D099E">
        <w:rPr>
          <w:sz w:val="26"/>
          <w:szCs w:val="26"/>
        </w:rPr>
        <w:t>деятельности структурных подразделений</w:t>
      </w:r>
      <w:r w:rsidRPr="00F65A49">
        <w:rPr>
          <w:sz w:val="26"/>
          <w:szCs w:val="26"/>
        </w:rPr>
        <w:t xml:space="preserve"> Администрации города Когалыма</w:t>
      </w:r>
      <w:proofErr w:type="gramEnd"/>
      <w:r w:rsidRPr="00F65A49">
        <w:rPr>
          <w:sz w:val="26"/>
          <w:szCs w:val="26"/>
        </w:rPr>
        <w:t xml:space="preserve"> и казённых учреждений города Когалыма».</w:t>
      </w:r>
    </w:p>
    <w:p w:rsidR="000D099E" w:rsidRPr="00F65A49" w:rsidRDefault="001F67AB" w:rsidP="000D099E">
      <w:pPr>
        <w:tabs>
          <w:tab w:val="left" w:pos="993"/>
        </w:tabs>
        <w:ind w:firstLine="709"/>
        <w:jc w:val="both"/>
        <w:rPr>
          <w:sz w:val="26"/>
          <w:szCs w:val="26"/>
        </w:rPr>
      </w:pPr>
      <w:hyperlink w:anchor="Par524" w:history="1">
        <w:r w:rsidR="000D099E" w:rsidRPr="00F65A49">
          <w:rPr>
            <w:sz w:val="26"/>
            <w:szCs w:val="26"/>
          </w:rPr>
          <w:t>Мероприятие</w:t>
        </w:r>
      </w:hyperlink>
      <w:r w:rsidR="000D099E">
        <w:rPr>
          <w:sz w:val="26"/>
          <w:szCs w:val="26"/>
        </w:rPr>
        <w:t xml:space="preserve"> - </w:t>
      </w:r>
      <w:r w:rsidR="000D099E" w:rsidRPr="00F65A49">
        <w:rPr>
          <w:sz w:val="26"/>
          <w:szCs w:val="26"/>
        </w:rPr>
        <w:t>Обеспечение деятельности управления по жилищной политике Администрации города Когалыма</w:t>
      </w:r>
      <w:r w:rsidR="000D099E">
        <w:rPr>
          <w:sz w:val="26"/>
          <w:szCs w:val="26"/>
        </w:rPr>
        <w:t>,</w:t>
      </w:r>
      <w:r w:rsidR="000D099E" w:rsidRPr="00F65A49">
        <w:rPr>
          <w:sz w:val="26"/>
          <w:szCs w:val="26"/>
        </w:rPr>
        <w:t xml:space="preserve"> направлено на </w:t>
      </w:r>
      <w:proofErr w:type="gramStart"/>
      <w:r w:rsidR="000D099E" w:rsidRPr="00F65A49">
        <w:rPr>
          <w:sz w:val="26"/>
          <w:szCs w:val="26"/>
        </w:rPr>
        <w:t>осуществление возложенных на</w:t>
      </w:r>
      <w:proofErr w:type="gramEnd"/>
      <w:r w:rsidR="000D099E" w:rsidRPr="00F65A49">
        <w:rPr>
          <w:sz w:val="26"/>
          <w:szCs w:val="26"/>
        </w:rPr>
        <w:t xml:space="preserve"> управление по жилищной политике Администрации города Когалыма полномочий в соответствии с Положением об управлении по жилищной политике Администрации города Когалыма, утвержденным распоряжением Администрации города Когалыма от 11.10.2006 №346-р.</w:t>
      </w:r>
    </w:p>
    <w:p w:rsidR="000D099E" w:rsidRPr="00F65A49" w:rsidRDefault="001F67AB" w:rsidP="000D099E">
      <w:pPr>
        <w:widowControl w:val="0"/>
        <w:autoSpaceDE w:val="0"/>
        <w:autoSpaceDN w:val="0"/>
        <w:adjustRightInd w:val="0"/>
        <w:ind w:firstLine="709"/>
        <w:jc w:val="both"/>
        <w:outlineLvl w:val="2"/>
        <w:rPr>
          <w:sz w:val="26"/>
          <w:szCs w:val="26"/>
        </w:rPr>
      </w:pPr>
      <w:hyperlink w:anchor="Par524" w:history="1">
        <w:r w:rsidR="000D099E" w:rsidRPr="00F65A49">
          <w:rPr>
            <w:sz w:val="26"/>
            <w:szCs w:val="26"/>
          </w:rPr>
          <w:t>Мероприятие</w:t>
        </w:r>
      </w:hyperlink>
      <w:r w:rsidR="000D099E">
        <w:rPr>
          <w:sz w:val="26"/>
          <w:szCs w:val="26"/>
        </w:rPr>
        <w:t xml:space="preserve"> - </w:t>
      </w:r>
      <w:r w:rsidR="000D099E" w:rsidRPr="00F65A49">
        <w:rPr>
          <w:sz w:val="26"/>
          <w:szCs w:val="26"/>
        </w:rPr>
        <w:t xml:space="preserve">Обеспечение деятельности отдела архитектуры и градостроительства Администрации города Когалыма, направлено на </w:t>
      </w:r>
      <w:proofErr w:type="gramStart"/>
      <w:r w:rsidR="000D099E" w:rsidRPr="00F65A49">
        <w:rPr>
          <w:sz w:val="26"/>
          <w:szCs w:val="26"/>
        </w:rPr>
        <w:t>осуществление возложенных на</w:t>
      </w:r>
      <w:proofErr w:type="gramEnd"/>
      <w:r w:rsidR="000D099E" w:rsidRPr="00F65A49">
        <w:rPr>
          <w:sz w:val="26"/>
          <w:szCs w:val="26"/>
        </w:rPr>
        <w:t xml:space="preserve"> отдел архитектуры и градостроительства Администрации города Когалыма полномочий в соответствии с Положением об отделе архитектуры и градостроительства Администрации города Когалыма, утвержденным распоряжением Администрации города Когалыма от 27.05.2010 №189-р.</w:t>
      </w:r>
    </w:p>
    <w:p w:rsidR="000D099E" w:rsidRPr="00F65A49" w:rsidRDefault="000D099E" w:rsidP="000D099E">
      <w:pPr>
        <w:widowControl w:val="0"/>
        <w:autoSpaceDE w:val="0"/>
        <w:autoSpaceDN w:val="0"/>
        <w:adjustRightInd w:val="0"/>
        <w:ind w:firstLine="709"/>
        <w:jc w:val="both"/>
        <w:outlineLvl w:val="2"/>
        <w:rPr>
          <w:sz w:val="26"/>
          <w:szCs w:val="26"/>
        </w:rPr>
      </w:pPr>
      <w:r>
        <w:rPr>
          <w:sz w:val="26"/>
          <w:szCs w:val="26"/>
        </w:rPr>
        <w:t xml:space="preserve">Мероприятие - </w:t>
      </w:r>
      <w:r w:rsidRPr="00F65A49">
        <w:rPr>
          <w:sz w:val="26"/>
          <w:szCs w:val="26"/>
        </w:rPr>
        <w:t xml:space="preserve">Обеспечение деятельности </w:t>
      </w:r>
      <w:r>
        <w:rPr>
          <w:sz w:val="26"/>
          <w:szCs w:val="26"/>
        </w:rPr>
        <w:t>М</w:t>
      </w:r>
      <w:r w:rsidRPr="00F65A49">
        <w:rPr>
          <w:sz w:val="26"/>
          <w:szCs w:val="26"/>
        </w:rPr>
        <w:t xml:space="preserve">униципального казённого учреждения «Управление капитального строительства города Когалыма», направлено на </w:t>
      </w:r>
      <w:proofErr w:type="gramStart"/>
      <w:r w:rsidRPr="00F65A49">
        <w:rPr>
          <w:sz w:val="26"/>
          <w:szCs w:val="26"/>
        </w:rPr>
        <w:t>осуществление возложенных на</w:t>
      </w:r>
      <w:proofErr w:type="gramEnd"/>
      <w:r w:rsidRPr="00F65A49">
        <w:rPr>
          <w:sz w:val="26"/>
          <w:szCs w:val="26"/>
        </w:rPr>
        <w:t xml:space="preserve"> него полномочий в соответствии с</w:t>
      </w:r>
      <w:r>
        <w:rPr>
          <w:sz w:val="26"/>
          <w:szCs w:val="26"/>
        </w:rPr>
        <w:t xml:space="preserve"> его</w:t>
      </w:r>
      <w:r w:rsidRPr="00F65A49">
        <w:rPr>
          <w:sz w:val="26"/>
          <w:szCs w:val="26"/>
        </w:rPr>
        <w:t xml:space="preserve"> Уставом</w:t>
      </w:r>
      <w:r>
        <w:rPr>
          <w:sz w:val="26"/>
          <w:szCs w:val="26"/>
        </w:rPr>
        <w:t>,</w:t>
      </w:r>
      <w:r w:rsidRPr="00F65A49">
        <w:rPr>
          <w:sz w:val="26"/>
          <w:szCs w:val="26"/>
        </w:rPr>
        <w:t xml:space="preserve"> утверждённ</w:t>
      </w:r>
      <w:r>
        <w:rPr>
          <w:sz w:val="26"/>
          <w:szCs w:val="26"/>
        </w:rPr>
        <w:t>ым</w:t>
      </w:r>
      <w:r w:rsidRPr="00F65A49">
        <w:rPr>
          <w:sz w:val="26"/>
          <w:szCs w:val="26"/>
        </w:rPr>
        <w:t xml:space="preserve"> </w:t>
      </w:r>
      <w:r>
        <w:rPr>
          <w:sz w:val="26"/>
          <w:szCs w:val="26"/>
        </w:rPr>
        <w:t>п</w:t>
      </w:r>
      <w:r w:rsidRPr="00F65A49">
        <w:rPr>
          <w:sz w:val="26"/>
          <w:szCs w:val="26"/>
        </w:rPr>
        <w:t>риказом комитета по управлению муниципальным имуществом Администрации города Когалыма от 24.09.2015 №439-и.</w:t>
      </w:r>
    </w:p>
    <w:p w:rsidR="000D099E" w:rsidRPr="00F65A49" w:rsidRDefault="001F67AB" w:rsidP="000D099E">
      <w:pPr>
        <w:widowControl w:val="0"/>
        <w:autoSpaceDE w:val="0"/>
        <w:autoSpaceDN w:val="0"/>
        <w:adjustRightInd w:val="0"/>
        <w:ind w:firstLine="709"/>
        <w:jc w:val="both"/>
        <w:rPr>
          <w:sz w:val="26"/>
          <w:szCs w:val="26"/>
        </w:rPr>
      </w:pPr>
      <w:hyperlink w:anchor="Par359" w:history="1">
        <w:r w:rsidR="000D099E" w:rsidRPr="00F65A49">
          <w:rPr>
            <w:sz w:val="26"/>
            <w:szCs w:val="26"/>
          </w:rPr>
          <w:t>Перечень</w:t>
        </w:r>
      </w:hyperlink>
      <w:r w:rsidR="000D099E" w:rsidRPr="00F65A49">
        <w:rPr>
          <w:sz w:val="26"/>
          <w:szCs w:val="26"/>
        </w:rPr>
        <w:t xml:space="preserve"> мероприятий </w:t>
      </w:r>
      <w:proofErr w:type="spellStart"/>
      <w:r w:rsidR="000D099E" w:rsidRPr="00F65A49">
        <w:rPr>
          <w:sz w:val="26"/>
          <w:szCs w:val="26"/>
        </w:rPr>
        <w:t>подмероприятий</w:t>
      </w:r>
      <w:proofErr w:type="spellEnd"/>
      <w:r w:rsidR="000D099E" w:rsidRPr="00F65A49">
        <w:rPr>
          <w:sz w:val="26"/>
          <w:szCs w:val="26"/>
        </w:rPr>
        <w:t xml:space="preserve"> Программы приведен в Приложении 2 к настоящей Программе.</w:t>
      </w:r>
    </w:p>
    <w:p w:rsidR="000D099E" w:rsidRPr="00F65A49" w:rsidRDefault="000D099E" w:rsidP="000D099E">
      <w:pPr>
        <w:widowControl w:val="0"/>
        <w:autoSpaceDE w:val="0"/>
        <w:autoSpaceDN w:val="0"/>
        <w:adjustRightInd w:val="0"/>
        <w:jc w:val="both"/>
        <w:rPr>
          <w:sz w:val="26"/>
          <w:szCs w:val="26"/>
        </w:rPr>
      </w:pPr>
    </w:p>
    <w:p w:rsidR="000D099E" w:rsidRPr="00F65A49" w:rsidRDefault="000D099E" w:rsidP="000D099E">
      <w:pPr>
        <w:widowControl w:val="0"/>
        <w:autoSpaceDE w:val="0"/>
        <w:autoSpaceDN w:val="0"/>
        <w:adjustRightInd w:val="0"/>
        <w:jc w:val="center"/>
        <w:outlineLvl w:val="1"/>
        <w:rPr>
          <w:sz w:val="26"/>
          <w:szCs w:val="26"/>
        </w:rPr>
      </w:pPr>
      <w:bookmarkStart w:id="7" w:name="Par177"/>
      <w:bookmarkEnd w:id="7"/>
      <w:r w:rsidRPr="00F65A49">
        <w:rPr>
          <w:sz w:val="26"/>
          <w:szCs w:val="26"/>
        </w:rPr>
        <w:t>4. Механизм реализации Программы</w:t>
      </w:r>
    </w:p>
    <w:p w:rsidR="000D099E" w:rsidRPr="00F65A49" w:rsidRDefault="000D099E" w:rsidP="000D099E">
      <w:pPr>
        <w:widowControl w:val="0"/>
        <w:autoSpaceDE w:val="0"/>
        <w:autoSpaceDN w:val="0"/>
        <w:adjustRightInd w:val="0"/>
        <w:jc w:val="center"/>
        <w:outlineLvl w:val="1"/>
        <w:rPr>
          <w:sz w:val="26"/>
          <w:szCs w:val="26"/>
        </w:rPr>
      </w:pPr>
    </w:p>
    <w:p w:rsidR="000D099E" w:rsidRDefault="000D099E" w:rsidP="000D099E">
      <w:pPr>
        <w:widowControl w:val="0"/>
        <w:autoSpaceDE w:val="0"/>
        <w:autoSpaceDN w:val="0"/>
        <w:adjustRightInd w:val="0"/>
        <w:ind w:firstLine="708"/>
        <w:jc w:val="both"/>
        <w:rPr>
          <w:sz w:val="26"/>
          <w:szCs w:val="26"/>
        </w:rPr>
      </w:pPr>
      <w:r w:rsidRPr="00F65A49">
        <w:rPr>
          <w:sz w:val="26"/>
          <w:szCs w:val="26"/>
        </w:rPr>
        <w:lastRenderedPageBreak/>
        <w:t xml:space="preserve">Порядок предоставления субсидий из бюджета автономного округа, федерального бюджета бюджету муниципального образования на </w:t>
      </w:r>
      <w:proofErr w:type="spellStart"/>
      <w:r w:rsidRPr="00F65A49">
        <w:rPr>
          <w:sz w:val="26"/>
          <w:szCs w:val="26"/>
        </w:rPr>
        <w:t>софинансирование</w:t>
      </w:r>
      <w:proofErr w:type="spellEnd"/>
      <w:r w:rsidRPr="00F65A49">
        <w:rPr>
          <w:sz w:val="26"/>
          <w:szCs w:val="26"/>
        </w:rPr>
        <w:t xml:space="preserve"> отдельных программных мероприятий регламентируется  постановлением Правительства Ханты-Мансийского автономного </w:t>
      </w:r>
      <w:r>
        <w:rPr>
          <w:sz w:val="26"/>
          <w:szCs w:val="26"/>
        </w:rPr>
        <w:t xml:space="preserve">                   </w:t>
      </w:r>
      <w:r w:rsidRPr="00F65A49">
        <w:rPr>
          <w:sz w:val="26"/>
          <w:szCs w:val="26"/>
        </w:rPr>
        <w:t xml:space="preserve">округа – Югры от 09.10.2013 №408-п «О государственной программе </w:t>
      </w:r>
      <w:r>
        <w:rPr>
          <w:sz w:val="26"/>
          <w:szCs w:val="26"/>
        </w:rPr>
        <w:t xml:space="preserve">        </w:t>
      </w:r>
      <w:r w:rsidRPr="00F65A49">
        <w:rPr>
          <w:sz w:val="26"/>
          <w:szCs w:val="26"/>
        </w:rPr>
        <w:t>Ханты-Мансийского автономного округа</w:t>
      </w:r>
      <w:r>
        <w:rPr>
          <w:sz w:val="26"/>
          <w:szCs w:val="26"/>
        </w:rPr>
        <w:t xml:space="preserve"> </w:t>
      </w:r>
      <w:r w:rsidRPr="00F65A49">
        <w:rPr>
          <w:sz w:val="26"/>
          <w:szCs w:val="26"/>
        </w:rPr>
        <w:t>-</w:t>
      </w:r>
      <w:r>
        <w:rPr>
          <w:sz w:val="26"/>
          <w:szCs w:val="26"/>
        </w:rPr>
        <w:t xml:space="preserve"> </w:t>
      </w:r>
      <w:r w:rsidRPr="00F65A49">
        <w:rPr>
          <w:sz w:val="26"/>
          <w:szCs w:val="26"/>
        </w:rPr>
        <w:t>Югры «Обеспече</w:t>
      </w:r>
      <w:r>
        <w:rPr>
          <w:sz w:val="26"/>
          <w:szCs w:val="26"/>
        </w:rPr>
        <w:t>ние доступным и комфортным жилье</w:t>
      </w:r>
      <w:r w:rsidRPr="00F65A49">
        <w:rPr>
          <w:sz w:val="26"/>
          <w:szCs w:val="26"/>
        </w:rPr>
        <w:t>м жителей Ханты-Мансийского автономного округа - Югры в 2014-2020 годах».</w:t>
      </w:r>
    </w:p>
    <w:p w:rsidR="000D099E" w:rsidRPr="002A2FD6" w:rsidRDefault="000D099E" w:rsidP="000D099E">
      <w:pPr>
        <w:widowControl w:val="0"/>
        <w:autoSpaceDE w:val="0"/>
        <w:autoSpaceDN w:val="0"/>
        <w:adjustRightInd w:val="0"/>
        <w:ind w:firstLine="708"/>
        <w:jc w:val="both"/>
        <w:rPr>
          <w:sz w:val="26"/>
          <w:szCs w:val="26"/>
        </w:rPr>
      </w:pPr>
      <w:r w:rsidRPr="002A2FD6">
        <w:rPr>
          <w:sz w:val="26"/>
          <w:szCs w:val="26"/>
        </w:rPr>
        <w:t>Муниципальн</w:t>
      </w:r>
      <w:r>
        <w:rPr>
          <w:sz w:val="26"/>
          <w:szCs w:val="26"/>
        </w:rPr>
        <w:t>о</w:t>
      </w:r>
      <w:r w:rsidRPr="002A2FD6">
        <w:rPr>
          <w:sz w:val="26"/>
          <w:szCs w:val="26"/>
        </w:rPr>
        <w:t>е образовани</w:t>
      </w:r>
      <w:r>
        <w:rPr>
          <w:sz w:val="26"/>
          <w:szCs w:val="26"/>
        </w:rPr>
        <w:t>е</w:t>
      </w:r>
      <w:r w:rsidRPr="002A2FD6">
        <w:rPr>
          <w:sz w:val="26"/>
          <w:szCs w:val="26"/>
        </w:rPr>
        <w:t xml:space="preserve"> </w:t>
      </w:r>
      <w:r w:rsidRPr="00F65A49">
        <w:rPr>
          <w:sz w:val="26"/>
          <w:szCs w:val="26"/>
        </w:rPr>
        <w:t xml:space="preserve">Ханты-Мансийского автономного </w:t>
      </w:r>
      <w:r>
        <w:rPr>
          <w:sz w:val="26"/>
          <w:szCs w:val="26"/>
        </w:rPr>
        <w:t xml:space="preserve">           </w:t>
      </w:r>
      <w:r w:rsidRPr="00F65A49">
        <w:rPr>
          <w:sz w:val="26"/>
          <w:szCs w:val="26"/>
        </w:rPr>
        <w:t>округа – Югры</w:t>
      </w:r>
      <w:r>
        <w:rPr>
          <w:sz w:val="26"/>
          <w:szCs w:val="26"/>
        </w:rPr>
        <w:t xml:space="preserve"> городской округ город Когалым</w:t>
      </w:r>
      <w:r w:rsidRPr="002A2FD6">
        <w:rPr>
          <w:sz w:val="26"/>
          <w:szCs w:val="26"/>
        </w:rPr>
        <w:t xml:space="preserve"> заключа</w:t>
      </w:r>
      <w:r>
        <w:rPr>
          <w:sz w:val="26"/>
          <w:szCs w:val="26"/>
        </w:rPr>
        <w:t>е</w:t>
      </w:r>
      <w:r w:rsidRPr="002A2FD6">
        <w:rPr>
          <w:sz w:val="26"/>
          <w:szCs w:val="26"/>
        </w:rPr>
        <w:t>т с Департаментом строительства автономного округа соглашение о предоставлении субсидии.</w:t>
      </w:r>
    </w:p>
    <w:p w:rsidR="000D099E" w:rsidRPr="002A2FD6" w:rsidRDefault="000D099E" w:rsidP="000D099E">
      <w:pPr>
        <w:widowControl w:val="0"/>
        <w:autoSpaceDE w:val="0"/>
        <w:autoSpaceDN w:val="0"/>
        <w:adjustRightInd w:val="0"/>
        <w:ind w:firstLine="708"/>
        <w:jc w:val="both"/>
        <w:rPr>
          <w:sz w:val="26"/>
          <w:szCs w:val="26"/>
        </w:rPr>
      </w:pPr>
      <w:r>
        <w:rPr>
          <w:sz w:val="26"/>
          <w:szCs w:val="26"/>
        </w:rPr>
        <w:t xml:space="preserve">Указанным соглашением </w:t>
      </w:r>
      <w:r w:rsidRPr="002A2FD6">
        <w:rPr>
          <w:sz w:val="26"/>
          <w:szCs w:val="26"/>
        </w:rPr>
        <w:t>предусм</w:t>
      </w:r>
      <w:r>
        <w:rPr>
          <w:sz w:val="26"/>
          <w:szCs w:val="26"/>
        </w:rPr>
        <w:t>а</w:t>
      </w:r>
      <w:r w:rsidRPr="002A2FD6">
        <w:rPr>
          <w:sz w:val="26"/>
          <w:szCs w:val="26"/>
        </w:rPr>
        <w:t>тр</w:t>
      </w:r>
      <w:r>
        <w:rPr>
          <w:sz w:val="26"/>
          <w:szCs w:val="26"/>
        </w:rPr>
        <w:t>иваются</w:t>
      </w:r>
      <w:r w:rsidRPr="002A2FD6">
        <w:rPr>
          <w:sz w:val="26"/>
          <w:szCs w:val="26"/>
        </w:rPr>
        <w:t xml:space="preserve"> следующ</w:t>
      </w:r>
      <w:r>
        <w:rPr>
          <w:sz w:val="26"/>
          <w:szCs w:val="26"/>
        </w:rPr>
        <w:t>и</w:t>
      </w:r>
      <w:r w:rsidRPr="002A2FD6">
        <w:rPr>
          <w:sz w:val="26"/>
          <w:szCs w:val="26"/>
        </w:rPr>
        <w:t>е</w:t>
      </w:r>
      <w:r>
        <w:rPr>
          <w:sz w:val="26"/>
          <w:szCs w:val="26"/>
        </w:rPr>
        <w:t xml:space="preserve"> условия</w:t>
      </w:r>
      <w:r w:rsidRPr="002A2FD6">
        <w:rPr>
          <w:sz w:val="26"/>
          <w:szCs w:val="26"/>
        </w:rPr>
        <w:t>: размер предоставляемой субсидии за счет средств бюджета автономного округа и средств местного бюджета, направляемых на реализацию мероприятия; направление, порядок и условия расходования субсидии; целевые показатели, порядок и сроки предоставления документов</w:t>
      </w:r>
      <w:r>
        <w:rPr>
          <w:sz w:val="26"/>
          <w:szCs w:val="26"/>
        </w:rPr>
        <w:t xml:space="preserve"> для перечисления субсидии, отчё</w:t>
      </w:r>
      <w:r w:rsidRPr="002A2FD6">
        <w:rPr>
          <w:sz w:val="26"/>
          <w:szCs w:val="26"/>
        </w:rPr>
        <w:t xml:space="preserve">тов о реализации соглашения; </w:t>
      </w:r>
      <w:proofErr w:type="gramStart"/>
      <w:r w:rsidRPr="002A2FD6">
        <w:rPr>
          <w:sz w:val="26"/>
          <w:szCs w:val="26"/>
        </w:rPr>
        <w:t xml:space="preserve">обязательства муниципальных образований по обеспечению приемки завершенных строительством домов, в которых приобретены жилые помещения, в целях реализации данного порядка, с участием комиссий, создаваемых в соответствие с частью 6 статьи 94 Федерального закона от </w:t>
      </w:r>
      <w:r>
        <w:rPr>
          <w:sz w:val="26"/>
          <w:szCs w:val="26"/>
        </w:rPr>
        <w:t>0</w:t>
      </w:r>
      <w:r w:rsidRPr="002A2FD6">
        <w:rPr>
          <w:sz w:val="26"/>
          <w:szCs w:val="26"/>
        </w:rPr>
        <w:t>5</w:t>
      </w:r>
      <w:r>
        <w:rPr>
          <w:sz w:val="26"/>
          <w:szCs w:val="26"/>
        </w:rPr>
        <w:t>.04.</w:t>
      </w:r>
      <w:r w:rsidRPr="002A2FD6">
        <w:rPr>
          <w:sz w:val="26"/>
          <w:szCs w:val="26"/>
        </w:rPr>
        <w:t xml:space="preserve">2013 </w:t>
      </w:r>
      <w:r>
        <w:rPr>
          <w:sz w:val="26"/>
          <w:szCs w:val="26"/>
        </w:rPr>
        <w:t>№44-ФЗ «</w:t>
      </w:r>
      <w:r w:rsidRPr="002A2FD6">
        <w:rPr>
          <w:sz w:val="26"/>
          <w:szCs w:val="26"/>
        </w:rPr>
        <w:t>О контрактной системе в сфере закупок товаров, работ и услуг для обеспечения государственных и муниципальных нужд</w:t>
      </w:r>
      <w:r>
        <w:rPr>
          <w:sz w:val="26"/>
          <w:szCs w:val="26"/>
        </w:rPr>
        <w:t>»</w:t>
      </w:r>
      <w:r w:rsidRPr="002A2FD6">
        <w:rPr>
          <w:sz w:val="26"/>
          <w:szCs w:val="26"/>
        </w:rPr>
        <w:t>, с включением в состав комиссий представителей общественности.</w:t>
      </w:r>
      <w:proofErr w:type="gramEnd"/>
    </w:p>
    <w:p w:rsidR="000D099E" w:rsidRPr="00F65A49" w:rsidRDefault="000D099E" w:rsidP="000D099E">
      <w:pPr>
        <w:widowControl w:val="0"/>
        <w:autoSpaceDE w:val="0"/>
        <w:autoSpaceDN w:val="0"/>
        <w:adjustRightInd w:val="0"/>
        <w:ind w:firstLine="708"/>
        <w:jc w:val="both"/>
        <w:rPr>
          <w:sz w:val="26"/>
          <w:szCs w:val="26"/>
        </w:rPr>
      </w:pPr>
      <w:r w:rsidRPr="002A2FD6">
        <w:rPr>
          <w:sz w:val="26"/>
          <w:szCs w:val="26"/>
        </w:rPr>
        <w:t>Форма соглашения утверждается приказом Департамента строительства автономного округа.</w:t>
      </w:r>
    </w:p>
    <w:p w:rsidR="000D099E" w:rsidRPr="00F65A49" w:rsidRDefault="000D099E" w:rsidP="000D099E">
      <w:pPr>
        <w:widowControl w:val="0"/>
        <w:autoSpaceDE w:val="0"/>
        <w:autoSpaceDN w:val="0"/>
        <w:adjustRightInd w:val="0"/>
        <w:ind w:firstLine="708"/>
        <w:jc w:val="both"/>
        <w:rPr>
          <w:sz w:val="26"/>
          <w:szCs w:val="26"/>
        </w:rPr>
      </w:pPr>
      <w:r w:rsidRPr="00F65A49">
        <w:rPr>
          <w:sz w:val="26"/>
          <w:szCs w:val="26"/>
        </w:rPr>
        <w:t>В процессе реализации Программы участвуют:</w:t>
      </w:r>
    </w:p>
    <w:p w:rsidR="000D099E" w:rsidRPr="00F65A49" w:rsidRDefault="000D099E" w:rsidP="000D099E">
      <w:pPr>
        <w:widowControl w:val="0"/>
        <w:autoSpaceDE w:val="0"/>
        <w:autoSpaceDN w:val="0"/>
        <w:adjustRightInd w:val="0"/>
        <w:ind w:firstLine="708"/>
        <w:jc w:val="both"/>
        <w:rPr>
          <w:sz w:val="26"/>
          <w:szCs w:val="26"/>
        </w:rPr>
      </w:pPr>
      <w:r w:rsidRPr="00F65A49">
        <w:rPr>
          <w:sz w:val="26"/>
          <w:szCs w:val="26"/>
        </w:rPr>
        <w:t>Ответственный исполнитель Программы - управление по жилищной политике Администрации города Когалыма.</w:t>
      </w:r>
    </w:p>
    <w:p w:rsidR="000D099E" w:rsidRPr="00F65A49" w:rsidRDefault="000D099E" w:rsidP="000D099E">
      <w:pPr>
        <w:widowControl w:val="0"/>
        <w:autoSpaceDE w:val="0"/>
        <w:autoSpaceDN w:val="0"/>
        <w:adjustRightInd w:val="0"/>
        <w:ind w:firstLine="708"/>
        <w:jc w:val="both"/>
        <w:rPr>
          <w:sz w:val="26"/>
          <w:szCs w:val="26"/>
        </w:rPr>
      </w:pPr>
      <w:r w:rsidRPr="00F65A49">
        <w:rPr>
          <w:sz w:val="26"/>
          <w:szCs w:val="26"/>
        </w:rPr>
        <w:t>Соисполнители мероприятий Программы:</w:t>
      </w:r>
    </w:p>
    <w:p w:rsidR="000D099E" w:rsidRPr="00F65A49" w:rsidRDefault="000D099E" w:rsidP="000D099E">
      <w:pPr>
        <w:widowControl w:val="0"/>
        <w:autoSpaceDE w:val="0"/>
        <w:autoSpaceDN w:val="0"/>
        <w:adjustRightInd w:val="0"/>
        <w:ind w:firstLine="708"/>
        <w:jc w:val="both"/>
        <w:rPr>
          <w:sz w:val="26"/>
          <w:szCs w:val="26"/>
        </w:rPr>
      </w:pPr>
      <w:r w:rsidRPr="00F65A49">
        <w:rPr>
          <w:sz w:val="26"/>
          <w:szCs w:val="26"/>
        </w:rPr>
        <w:t>- отдел архитектуры и градостроительства Администрации города Когалыма;</w:t>
      </w:r>
    </w:p>
    <w:p w:rsidR="000D099E" w:rsidRPr="00F65A49" w:rsidRDefault="000D099E" w:rsidP="000D099E">
      <w:pPr>
        <w:widowControl w:val="0"/>
        <w:autoSpaceDE w:val="0"/>
        <w:autoSpaceDN w:val="0"/>
        <w:adjustRightInd w:val="0"/>
        <w:ind w:firstLine="708"/>
        <w:jc w:val="both"/>
        <w:rPr>
          <w:sz w:val="26"/>
          <w:szCs w:val="26"/>
        </w:rPr>
      </w:pPr>
      <w:r w:rsidRPr="00F65A49">
        <w:rPr>
          <w:sz w:val="26"/>
          <w:szCs w:val="26"/>
        </w:rPr>
        <w:t>- комитет по управлению муниципальным имуществом Администрации города Когалыма;</w:t>
      </w:r>
    </w:p>
    <w:p w:rsidR="000D099E" w:rsidRPr="00F65A49" w:rsidRDefault="000D099E" w:rsidP="000D099E">
      <w:pPr>
        <w:widowControl w:val="0"/>
        <w:autoSpaceDE w:val="0"/>
        <w:autoSpaceDN w:val="0"/>
        <w:adjustRightInd w:val="0"/>
        <w:ind w:firstLine="709"/>
        <w:jc w:val="both"/>
        <w:rPr>
          <w:sz w:val="26"/>
          <w:szCs w:val="26"/>
        </w:rPr>
      </w:pPr>
      <w:r w:rsidRPr="00F65A49">
        <w:rPr>
          <w:sz w:val="26"/>
          <w:szCs w:val="26"/>
        </w:rPr>
        <w:t xml:space="preserve">- </w:t>
      </w:r>
      <w:r>
        <w:rPr>
          <w:sz w:val="26"/>
          <w:szCs w:val="26"/>
        </w:rPr>
        <w:t>М</w:t>
      </w:r>
      <w:r w:rsidRPr="00F65A49">
        <w:rPr>
          <w:sz w:val="26"/>
          <w:szCs w:val="26"/>
        </w:rPr>
        <w:t>униципальное каз</w:t>
      </w:r>
      <w:r>
        <w:rPr>
          <w:sz w:val="26"/>
          <w:szCs w:val="26"/>
        </w:rPr>
        <w:t>ё</w:t>
      </w:r>
      <w:r w:rsidRPr="00F65A49">
        <w:rPr>
          <w:sz w:val="26"/>
          <w:szCs w:val="26"/>
        </w:rPr>
        <w:t>нное учреждение «Управление капитального строительства города Когалыма».</w:t>
      </w:r>
    </w:p>
    <w:p w:rsidR="000D099E" w:rsidRPr="00F65A49" w:rsidRDefault="000D099E" w:rsidP="000D099E">
      <w:pPr>
        <w:widowControl w:val="0"/>
        <w:autoSpaceDE w:val="0"/>
        <w:autoSpaceDN w:val="0"/>
        <w:adjustRightInd w:val="0"/>
        <w:ind w:firstLine="709"/>
        <w:jc w:val="both"/>
        <w:rPr>
          <w:sz w:val="26"/>
          <w:szCs w:val="26"/>
        </w:rPr>
      </w:pPr>
      <w:r w:rsidRPr="00F65A49">
        <w:rPr>
          <w:sz w:val="26"/>
          <w:szCs w:val="26"/>
        </w:rPr>
        <w:t>Текущее управление Программой осуществляет ответственный исполнитель Программы, который:</w:t>
      </w:r>
    </w:p>
    <w:p w:rsidR="000D099E" w:rsidRPr="00F65A49" w:rsidRDefault="000D099E" w:rsidP="000D099E">
      <w:pPr>
        <w:widowControl w:val="0"/>
        <w:autoSpaceDE w:val="0"/>
        <w:autoSpaceDN w:val="0"/>
        <w:adjustRightInd w:val="0"/>
        <w:ind w:firstLine="709"/>
        <w:jc w:val="both"/>
        <w:rPr>
          <w:sz w:val="26"/>
          <w:szCs w:val="26"/>
        </w:rPr>
      </w:pPr>
      <w:r w:rsidRPr="00F65A49">
        <w:rPr>
          <w:sz w:val="26"/>
          <w:szCs w:val="26"/>
        </w:rPr>
        <w:t>- разрабатывает в пределах своих полномочий проекты муниципальных нормативных правовых актов города Когалыма, необходимых для е</w:t>
      </w:r>
      <w:r>
        <w:rPr>
          <w:sz w:val="26"/>
          <w:szCs w:val="26"/>
        </w:rPr>
        <w:t xml:space="preserve">ё </w:t>
      </w:r>
      <w:r w:rsidRPr="00F65A49">
        <w:rPr>
          <w:sz w:val="26"/>
          <w:szCs w:val="26"/>
        </w:rPr>
        <w:t>выполнения;</w:t>
      </w:r>
    </w:p>
    <w:p w:rsidR="000D099E" w:rsidRPr="00F65A49" w:rsidRDefault="000D099E" w:rsidP="000D099E">
      <w:pPr>
        <w:widowControl w:val="0"/>
        <w:autoSpaceDE w:val="0"/>
        <w:autoSpaceDN w:val="0"/>
        <w:adjustRightInd w:val="0"/>
        <w:ind w:firstLine="709"/>
        <w:jc w:val="both"/>
        <w:rPr>
          <w:sz w:val="26"/>
          <w:szCs w:val="26"/>
        </w:rPr>
      </w:pPr>
      <w:r w:rsidRPr="00F65A49">
        <w:rPr>
          <w:sz w:val="26"/>
          <w:szCs w:val="26"/>
        </w:rPr>
        <w:t>- передает при необходимости часть функций подведомственным учреждениям (организациям) для е</w:t>
      </w:r>
      <w:r>
        <w:rPr>
          <w:sz w:val="26"/>
          <w:szCs w:val="26"/>
        </w:rPr>
        <w:t>ё</w:t>
      </w:r>
      <w:r w:rsidRPr="00F65A49">
        <w:rPr>
          <w:sz w:val="26"/>
          <w:szCs w:val="26"/>
        </w:rPr>
        <w:t xml:space="preserve"> выполнения;</w:t>
      </w:r>
    </w:p>
    <w:p w:rsidR="000D099E" w:rsidRPr="00F65A49" w:rsidRDefault="000D099E" w:rsidP="000D099E">
      <w:pPr>
        <w:widowControl w:val="0"/>
        <w:autoSpaceDE w:val="0"/>
        <w:autoSpaceDN w:val="0"/>
        <w:adjustRightInd w:val="0"/>
        <w:ind w:firstLine="709"/>
        <w:jc w:val="both"/>
        <w:rPr>
          <w:sz w:val="26"/>
          <w:szCs w:val="26"/>
        </w:rPr>
      </w:pPr>
      <w:r w:rsidRPr="00F65A49">
        <w:rPr>
          <w:sz w:val="26"/>
          <w:szCs w:val="26"/>
        </w:rPr>
        <w:t>- осуществляет координацию деятельности соисполнителей по реализации программных мероприятий;</w:t>
      </w:r>
    </w:p>
    <w:p w:rsidR="000D099E" w:rsidRPr="00F65A49" w:rsidRDefault="000D099E" w:rsidP="000D099E">
      <w:pPr>
        <w:widowControl w:val="0"/>
        <w:autoSpaceDE w:val="0"/>
        <w:autoSpaceDN w:val="0"/>
        <w:adjustRightInd w:val="0"/>
        <w:ind w:firstLine="709"/>
        <w:jc w:val="both"/>
        <w:rPr>
          <w:sz w:val="26"/>
          <w:szCs w:val="26"/>
        </w:rPr>
      </w:pPr>
      <w:r w:rsidRPr="00F65A49">
        <w:rPr>
          <w:sz w:val="26"/>
          <w:szCs w:val="26"/>
        </w:rPr>
        <w:t xml:space="preserve">- формирует сводный перечень предложений соисполнителей по выделению дополнительных средств на мероприятия Программы, включению новых мероприятий в Программу с обоснованием необходимости реализации </w:t>
      </w:r>
      <w:r w:rsidRPr="00F65A49">
        <w:rPr>
          <w:sz w:val="26"/>
          <w:szCs w:val="26"/>
        </w:rPr>
        <w:lastRenderedPageBreak/>
        <w:t>мероприятий, с указанием предлагаемых направлений, объёмов и источников финансирования Программы;</w:t>
      </w:r>
    </w:p>
    <w:p w:rsidR="000D099E" w:rsidRPr="00F65A49" w:rsidRDefault="000D099E" w:rsidP="000D099E">
      <w:pPr>
        <w:widowControl w:val="0"/>
        <w:autoSpaceDE w:val="0"/>
        <w:autoSpaceDN w:val="0"/>
        <w:adjustRightInd w:val="0"/>
        <w:ind w:firstLine="709"/>
        <w:jc w:val="both"/>
        <w:rPr>
          <w:sz w:val="26"/>
          <w:szCs w:val="26"/>
        </w:rPr>
      </w:pPr>
      <w:r w:rsidRPr="00F65A49">
        <w:rPr>
          <w:sz w:val="26"/>
          <w:szCs w:val="26"/>
        </w:rPr>
        <w:t>- нес</w:t>
      </w:r>
      <w:r>
        <w:rPr>
          <w:sz w:val="26"/>
          <w:szCs w:val="26"/>
        </w:rPr>
        <w:t>ё</w:t>
      </w:r>
      <w:r w:rsidRPr="00F65A49">
        <w:rPr>
          <w:sz w:val="26"/>
          <w:szCs w:val="26"/>
        </w:rPr>
        <w:t>т ответственность за своевременную и качественную е</w:t>
      </w:r>
      <w:r>
        <w:rPr>
          <w:sz w:val="26"/>
          <w:szCs w:val="26"/>
        </w:rPr>
        <w:t>ё</w:t>
      </w:r>
      <w:r w:rsidRPr="00F65A49">
        <w:rPr>
          <w:sz w:val="26"/>
          <w:szCs w:val="26"/>
        </w:rPr>
        <w:t xml:space="preserve"> реализацию, осуществляет управление, обеспечивает эффективное использование средств, выделяемых на е</w:t>
      </w:r>
      <w:r>
        <w:rPr>
          <w:sz w:val="26"/>
          <w:szCs w:val="26"/>
        </w:rPr>
        <w:t>ё</w:t>
      </w:r>
      <w:r w:rsidRPr="00F65A49">
        <w:rPr>
          <w:sz w:val="26"/>
          <w:szCs w:val="26"/>
        </w:rPr>
        <w:t xml:space="preserve"> реализацию;</w:t>
      </w:r>
    </w:p>
    <w:p w:rsidR="000D099E" w:rsidRPr="00F65A49" w:rsidRDefault="000D099E" w:rsidP="000D099E">
      <w:pPr>
        <w:widowControl w:val="0"/>
        <w:autoSpaceDE w:val="0"/>
        <w:autoSpaceDN w:val="0"/>
        <w:adjustRightInd w:val="0"/>
        <w:ind w:firstLine="709"/>
        <w:jc w:val="both"/>
        <w:rPr>
          <w:sz w:val="26"/>
          <w:szCs w:val="26"/>
        </w:rPr>
      </w:pPr>
      <w:r w:rsidRPr="00F65A49">
        <w:rPr>
          <w:sz w:val="26"/>
          <w:szCs w:val="26"/>
        </w:rPr>
        <w:t>- разрабатывает и утверждает комплексный план (сетевой график) по реализации Программы;</w:t>
      </w:r>
    </w:p>
    <w:p w:rsidR="000D099E" w:rsidRPr="00F65A49" w:rsidRDefault="000D099E" w:rsidP="000D099E">
      <w:pPr>
        <w:widowControl w:val="0"/>
        <w:autoSpaceDE w:val="0"/>
        <w:autoSpaceDN w:val="0"/>
        <w:adjustRightInd w:val="0"/>
        <w:ind w:firstLine="709"/>
        <w:jc w:val="both"/>
        <w:rPr>
          <w:sz w:val="26"/>
          <w:szCs w:val="26"/>
        </w:rPr>
      </w:pPr>
      <w:r w:rsidRPr="00F65A49">
        <w:rPr>
          <w:sz w:val="26"/>
          <w:szCs w:val="26"/>
        </w:rPr>
        <w:t xml:space="preserve">- организовывает освещение в средствах массовой информации и на официальном сайте Администрации города Когалыма в </w:t>
      </w:r>
      <w:r w:rsidRPr="00225243">
        <w:rPr>
          <w:sz w:val="26"/>
          <w:szCs w:val="26"/>
        </w:rPr>
        <w:t>информационно-телекоммуникационной сети «Интернет»</w:t>
      </w:r>
      <w:r w:rsidRPr="00F65A49">
        <w:rPr>
          <w:sz w:val="26"/>
          <w:szCs w:val="26"/>
        </w:rPr>
        <w:t xml:space="preserve"> (www.admkogalym.ru) сведения о ходе реализации Программы.</w:t>
      </w:r>
    </w:p>
    <w:p w:rsidR="000D099E" w:rsidRPr="00F65A49" w:rsidRDefault="000D099E" w:rsidP="000D099E">
      <w:pPr>
        <w:widowControl w:val="0"/>
        <w:autoSpaceDE w:val="0"/>
        <w:autoSpaceDN w:val="0"/>
        <w:adjustRightInd w:val="0"/>
        <w:ind w:firstLine="709"/>
        <w:jc w:val="both"/>
        <w:rPr>
          <w:sz w:val="26"/>
          <w:szCs w:val="26"/>
        </w:rPr>
      </w:pPr>
      <w:r w:rsidRPr="00F65A49">
        <w:rPr>
          <w:sz w:val="26"/>
          <w:szCs w:val="26"/>
        </w:rPr>
        <w:t>В процессе реализации Программы ответственный исполнитель</w:t>
      </w:r>
      <w:r>
        <w:rPr>
          <w:sz w:val="26"/>
          <w:szCs w:val="26"/>
        </w:rPr>
        <w:t xml:space="preserve"> Программы</w:t>
      </w:r>
      <w:r w:rsidRPr="00F65A49">
        <w:rPr>
          <w:sz w:val="26"/>
          <w:szCs w:val="26"/>
        </w:rPr>
        <w:t xml:space="preserve"> вправе по согласованию с соисполнителями</w:t>
      </w:r>
      <w:r>
        <w:rPr>
          <w:sz w:val="26"/>
          <w:szCs w:val="26"/>
        </w:rPr>
        <w:t xml:space="preserve"> Программы</w:t>
      </w:r>
      <w:r w:rsidRPr="00F65A49">
        <w:rPr>
          <w:sz w:val="26"/>
          <w:szCs w:val="26"/>
        </w:rPr>
        <w:t xml:space="preserve"> осуществлять корректировку комплексного плана, который направляется в адрес </w:t>
      </w:r>
      <w:proofErr w:type="gramStart"/>
      <w:r w:rsidRPr="00F65A49">
        <w:rPr>
          <w:sz w:val="26"/>
          <w:szCs w:val="26"/>
        </w:rPr>
        <w:t>управления экономики</w:t>
      </w:r>
      <w:r>
        <w:rPr>
          <w:sz w:val="26"/>
          <w:szCs w:val="26"/>
        </w:rPr>
        <w:t xml:space="preserve"> Администрации города Когалыма</w:t>
      </w:r>
      <w:proofErr w:type="gramEnd"/>
      <w:r w:rsidRPr="00F65A49">
        <w:rPr>
          <w:sz w:val="26"/>
          <w:szCs w:val="26"/>
        </w:rPr>
        <w:t>:</w:t>
      </w:r>
    </w:p>
    <w:p w:rsidR="000D099E" w:rsidRPr="00F65A49" w:rsidRDefault="000D099E" w:rsidP="000D099E">
      <w:pPr>
        <w:widowControl w:val="0"/>
        <w:autoSpaceDE w:val="0"/>
        <w:autoSpaceDN w:val="0"/>
        <w:adjustRightInd w:val="0"/>
        <w:ind w:firstLine="709"/>
        <w:jc w:val="both"/>
        <w:rPr>
          <w:sz w:val="26"/>
          <w:szCs w:val="26"/>
        </w:rPr>
      </w:pPr>
      <w:proofErr w:type="gramStart"/>
      <w:r w:rsidRPr="00F65A49">
        <w:rPr>
          <w:sz w:val="26"/>
          <w:szCs w:val="26"/>
        </w:rPr>
        <w:t xml:space="preserve">- ежеквартально не позднее 5 </w:t>
      </w:r>
      <w:r>
        <w:rPr>
          <w:sz w:val="26"/>
          <w:szCs w:val="26"/>
        </w:rPr>
        <w:t>числа месяца, следующего за отчё</w:t>
      </w:r>
      <w:r w:rsidRPr="00F65A49">
        <w:rPr>
          <w:sz w:val="26"/>
          <w:szCs w:val="26"/>
        </w:rPr>
        <w:t>тным, по итогам анализа реализации Программы;</w:t>
      </w:r>
      <w:proofErr w:type="gramEnd"/>
    </w:p>
    <w:p w:rsidR="000D099E" w:rsidRPr="00F65A49" w:rsidRDefault="000D099E" w:rsidP="000D099E">
      <w:pPr>
        <w:widowControl w:val="0"/>
        <w:autoSpaceDE w:val="0"/>
        <w:autoSpaceDN w:val="0"/>
        <w:adjustRightInd w:val="0"/>
        <w:ind w:firstLine="709"/>
        <w:jc w:val="both"/>
        <w:rPr>
          <w:sz w:val="26"/>
          <w:szCs w:val="26"/>
        </w:rPr>
      </w:pPr>
      <w:r w:rsidRPr="00F65A49">
        <w:rPr>
          <w:sz w:val="26"/>
          <w:szCs w:val="26"/>
        </w:rPr>
        <w:t>- не позднее 10 календарных дней после утверждения постановлением Администрации города Когалыма изменений в Программу.</w:t>
      </w:r>
    </w:p>
    <w:p w:rsidR="000D099E" w:rsidRPr="00F65A49" w:rsidRDefault="000D099E" w:rsidP="000D099E">
      <w:pPr>
        <w:widowControl w:val="0"/>
        <w:autoSpaceDE w:val="0"/>
        <w:autoSpaceDN w:val="0"/>
        <w:adjustRightInd w:val="0"/>
        <w:ind w:firstLine="709"/>
        <w:jc w:val="both"/>
        <w:rPr>
          <w:sz w:val="26"/>
          <w:szCs w:val="26"/>
        </w:rPr>
      </w:pPr>
      <w:r w:rsidRPr="00F65A49">
        <w:rPr>
          <w:sz w:val="26"/>
          <w:szCs w:val="26"/>
        </w:rPr>
        <w:t xml:space="preserve">Исполнители (соисполнители) </w:t>
      </w:r>
      <w:r>
        <w:rPr>
          <w:sz w:val="26"/>
          <w:szCs w:val="26"/>
        </w:rPr>
        <w:t>П</w:t>
      </w:r>
      <w:r w:rsidRPr="00F65A49">
        <w:rPr>
          <w:sz w:val="26"/>
          <w:szCs w:val="26"/>
        </w:rPr>
        <w:t>рограммы несут ответственность за эффективное и целевое использование средств и с целью координации действий, представляют отч</w:t>
      </w:r>
      <w:r>
        <w:rPr>
          <w:sz w:val="26"/>
          <w:szCs w:val="26"/>
        </w:rPr>
        <w:t>ё</w:t>
      </w:r>
      <w:r w:rsidRPr="00F65A49">
        <w:rPr>
          <w:sz w:val="26"/>
          <w:szCs w:val="26"/>
        </w:rPr>
        <w:t>ты</w:t>
      </w:r>
      <w:r>
        <w:rPr>
          <w:sz w:val="26"/>
          <w:szCs w:val="26"/>
        </w:rPr>
        <w:t xml:space="preserve"> в профильные Департаменты                  Ханты-Мансийского автономного округа – Югры, </w:t>
      </w:r>
      <w:r w:rsidRPr="00F65A49">
        <w:rPr>
          <w:sz w:val="26"/>
          <w:szCs w:val="26"/>
        </w:rPr>
        <w:t xml:space="preserve">о реализации </w:t>
      </w:r>
      <w:r>
        <w:rPr>
          <w:sz w:val="26"/>
          <w:szCs w:val="26"/>
        </w:rPr>
        <w:t>П</w:t>
      </w:r>
      <w:r w:rsidRPr="00F65A49">
        <w:rPr>
          <w:sz w:val="26"/>
          <w:szCs w:val="26"/>
        </w:rPr>
        <w:t xml:space="preserve">рограммы в сроки, установленные </w:t>
      </w:r>
      <w:r>
        <w:rPr>
          <w:sz w:val="26"/>
          <w:szCs w:val="26"/>
        </w:rPr>
        <w:t>соглашением</w:t>
      </w:r>
      <w:r w:rsidRPr="00F65A49">
        <w:rPr>
          <w:sz w:val="26"/>
          <w:szCs w:val="26"/>
        </w:rPr>
        <w:t>.</w:t>
      </w:r>
    </w:p>
    <w:p w:rsidR="000D099E" w:rsidRPr="00F65A49" w:rsidRDefault="000D099E" w:rsidP="000D099E">
      <w:pPr>
        <w:widowControl w:val="0"/>
        <w:autoSpaceDE w:val="0"/>
        <w:autoSpaceDN w:val="0"/>
        <w:adjustRightInd w:val="0"/>
        <w:ind w:firstLine="709"/>
        <w:jc w:val="both"/>
        <w:rPr>
          <w:sz w:val="26"/>
          <w:szCs w:val="26"/>
        </w:rPr>
      </w:pPr>
      <w:r w:rsidRPr="00F65A49">
        <w:rPr>
          <w:sz w:val="26"/>
          <w:szCs w:val="26"/>
        </w:rPr>
        <w:t>Управление по жилищной политике Администрации города Когалыма направляет в управление экономики Администраци</w:t>
      </w:r>
      <w:r>
        <w:rPr>
          <w:sz w:val="26"/>
          <w:szCs w:val="26"/>
        </w:rPr>
        <w:t xml:space="preserve">и города Когалыма отчёт о ходе </w:t>
      </w:r>
      <w:r w:rsidRPr="00F65A49">
        <w:rPr>
          <w:sz w:val="26"/>
          <w:szCs w:val="26"/>
        </w:rPr>
        <w:t xml:space="preserve"> реализации</w:t>
      </w:r>
      <w:r>
        <w:rPr>
          <w:sz w:val="26"/>
          <w:szCs w:val="26"/>
        </w:rPr>
        <w:t xml:space="preserve"> Программы</w:t>
      </w:r>
      <w:r w:rsidRPr="00F65A49">
        <w:rPr>
          <w:sz w:val="26"/>
          <w:szCs w:val="26"/>
        </w:rPr>
        <w:t xml:space="preserve"> в форме сетевого графика.</w:t>
      </w:r>
    </w:p>
    <w:p w:rsidR="000D099E" w:rsidRPr="00997212" w:rsidRDefault="000D099E" w:rsidP="000D099E">
      <w:pPr>
        <w:widowControl w:val="0"/>
        <w:autoSpaceDE w:val="0"/>
        <w:autoSpaceDN w:val="0"/>
        <w:adjustRightInd w:val="0"/>
        <w:ind w:firstLine="709"/>
        <w:jc w:val="both"/>
        <w:rPr>
          <w:sz w:val="26"/>
          <w:szCs w:val="26"/>
        </w:rPr>
      </w:pPr>
      <w:r w:rsidRPr="00F65A49">
        <w:rPr>
          <w:sz w:val="26"/>
          <w:szCs w:val="26"/>
        </w:rPr>
        <w:t>Отч</w:t>
      </w:r>
      <w:r>
        <w:rPr>
          <w:sz w:val="26"/>
          <w:szCs w:val="26"/>
        </w:rPr>
        <w:t>ё</w:t>
      </w:r>
      <w:r w:rsidRPr="00F65A49">
        <w:rPr>
          <w:sz w:val="26"/>
          <w:szCs w:val="26"/>
        </w:rPr>
        <w:t>т представляется по форме, определенной управлением экономики</w:t>
      </w:r>
      <w:r w:rsidRPr="00997212">
        <w:rPr>
          <w:sz w:val="26"/>
          <w:szCs w:val="26"/>
        </w:rPr>
        <w:t xml:space="preserve"> Администрации города Когалыма, в следующие сроки:</w:t>
      </w:r>
    </w:p>
    <w:p w:rsidR="000D099E" w:rsidRPr="00997212" w:rsidRDefault="000D099E" w:rsidP="000D099E">
      <w:pPr>
        <w:widowControl w:val="0"/>
        <w:autoSpaceDE w:val="0"/>
        <w:autoSpaceDN w:val="0"/>
        <w:adjustRightInd w:val="0"/>
        <w:ind w:firstLine="709"/>
        <w:jc w:val="both"/>
        <w:rPr>
          <w:sz w:val="26"/>
          <w:szCs w:val="26"/>
        </w:rPr>
      </w:pPr>
      <w:r w:rsidRPr="00997212">
        <w:rPr>
          <w:sz w:val="26"/>
          <w:szCs w:val="26"/>
        </w:rPr>
        <w:t xml:space="preserve">- ежемесячно до 5 числа каждого месяца, следующего за </w:t>
      </w:r>
      <w:proofErr w:type="gramStart"/>
      <w:r w:rsidRPr="00997212">
        <w:rPr>
          <w:sz w:val="26"/>
          <w:szCs w:val="26"/>
        </w:rPr>
        <w:t>отч</w:t>
      </w:r>
      <w:r>
        <w:rPr>
          <w:sz w:val="26"/>
          <w:szCs w:val="26"/>
        </w:rPr>
        <w:t>ё</w:t>
      </w:r>
      <w:r w:rsidRPr="00997212">
        <w:rPr>
          <w:sz w:val="26"/>
          <w:szCs w:val="26"/>
        </w:rPr>
        <w:t>тным</w:t>
      </w:r>
      <w:proofErr w:type="gramEnd"/>
      <w:r w:rsidRPr="00997212">
        <w:rPr>
          <w:sz w:val="26"/>
          <w:szCs w:val="26"/>
        </w:rPr>
        <w:t xml:space="preserve"> - на бумажном и электронном носителях;</w:t>
      </w:r>
    </w:p>
    <w:p w:rsidR="000D099E" w:rsidRPr="00997212" w:rsidRDefault="000D099E" w:rsidP="000D099E">
      <w:pPr>
        <w:widowControl w:val="0"/>
        <w:autoSpaceDE w:val="0"/>
        <w:autoSpaceDN w:val="0"/>
        <w:adjustRightInd w:val="0"/>
        <w:ind w:firstLine="709"/>
        <w:jc w:val="both"/>
        <w:rPr>
          <w:sz w:val="26"/>
          <w:szCs w:val="26"/>
        </w:rPr>
      </w:pPr>
      <w:r w:rsidRPr="00997212">
        <w:rPr>
          <w:sz w:val="26"/>
          <w:szCs w:val="26"/>
        </w:rPr>
        <w:t xml:space="preserve">- ежегодно, до </w:t>
      </w:r>
      <w:r>
        <w:rPr>
          <w:sz w:val="26"/>
          <w:szCs w:val="26"/>
        </w:rPr>
        <w:t>30</w:t>
      </w:r>
      <w:r w:rsidRPr="00997212">
        <w:rPr>
          <w:sz w:val="26"/>
          <w:szCs w:val="26"/>
        </w:rPr>
        <w:t xml:space="preserve"> числа месяца, следующего за отч</w:t>
      </w:r>
      <w:r>
        <w:rPr>
          <w:sz w:val="26"/>
          <w:szCs w:val="26"/>
        </w:rPr>
        <w:t>ё</w:t>
      </w:r>
      <w:r w:rsidRPr="00997212">
        <w:rPr>
          <w:sz w:val="26"/>
          <w:szCs w:val="26"/>
        </w:rPr>
        <w:t>тным годом - на бумажном и электронном носителях.</w:t>
      </w:r>
    </w:p>
    <w:p w:rsidR="000D099E" w:rsidRPr="00997212" w:rsidRDefault="000D099E" w:rsidP="000D099E">
      <w:pPr>
        <w:widowControl w:val="0"/>
        <w:autoSpaceDE w:val="0"/>
        <w:autoSpaceDN w:val="0"/>
        <w:adjustRightInd w:val="0"/>
        <w:ind w:firstLine="709"/>
        <w:jc w:val="both"/>
        <w:rPr>
          <w:sz w:val="26"/>
          <w:szCs w:val="26"/>
        </w:rPr>
      </w:pPr>
      <w:r w:rsidRPr="00997212">
        <w:rPr>
          <w:sz w:val="26"/>
          <w:szCs w:val="26"/>
        </w:rPr>
        <w:t>В адрес ответственного исполнителя Программы отч</w:t>
      </w:r>
      <w:r>
        <w:rPr>
          <w:sz w:val="26"/>
          <w:szCs w:val="26"/>
        </w:rPr>
        <w:t>ё</w:t>
      </w:r>
      <w:r w:rsidRPr="00997212">
        <w:rPr>
          <w:sz w:val="26"/>
          <w:szCs w:val="26"/>
        </w:rPr>
        <w:t xml:space="preserve">т представляется соисполнителями до 3 числа каждого месяца, следующего </w:t>
      </w:r>
      <w:proofErr w:type="gramStart"/>
      <w:r w:rsidRPr="00997212">
        <w:rPr>
          <w:sz w:val="26"/>
          <w:szCs w:val="26"/>
        </w:rPr>
        <w:t>за</w:t>
      </w:r>
      <w:proofErr w:type="gramEnd"/>
      <w:r w:rsidRPr="00997212">
        <w:rPr>
          <w:sz w:val="26"/>
          <w:szCs w:val="26"/>
        </w:rPr>
        <w:t xml:space="preserve"> отч</w:t>
      </w:r>
      <w:r>
        <w:rPr>
          <w:sz w:val="26"/>
          <w:szCs w:val="26"/>
        </w:rPr>
        <w:t>ё</w:t>
      </w:r>
      <w:r w:rsidRPr="00997212">
        <w:rPr>
          <w:sz w:val="26"/>
          <w:szCs w:val="26"/>
        </w:rPr>
        <w:t>тным.</w:t>
      </w:r>
    </w:p>
    <w:p w:rsidR="000D099E" w:rsidRPr="00997212" w:rsidRDefault="000D099E" w:rsidP="000D099E">
      <w:pPr>
        <w:widowControl w:val="0"/>
        <w:autoSpaceDE w:val="0"/>
        <w:autoSpaceDN w:val="0"/>
        <w:adjustRightInd w:val="0"/>
        <w:ind w:firstLine="709"/>
        <w:jc w:val="both"/>
        <w:rPr>
          <w:sz w:val="26"/>
          <w:szCs w:val="26"/>
        </w:rPr>
      </w:pPr>
      <w:r w:rsidRPr="00997212">
        <w:rPr>
          <w:sz w:val="26"/>
          <w:szCs w:val="26"/>
        </w:rPr>
        <w:t>Управление по жилищной политике Администрации города Когалыма до 15 числа каждого месяца, следующего за отч</w:t>
      </w:r>
      <w:r>
        <w:rPr>
          <w:sz w:val="26"/>
          <w:szCs w:val="26"/>
        </w:rPr>
        <w:t>ё</w:t>
      </w:r>
      <w:r w:rsidRPr="00997212">
        <w:rPr>
          <w:sz w:val="26"/>
          <w:szCs w:val="26"/>
        </w:rPr>
        <w:t>тным, размещает отч</w:t>
      </w:r>
      <w:r>
        <w:rPr>
          <w:sz w:val="26"/>
          <w:szCs w:val="26"/>
        </w:rPr>
        <w:t>ё</w:t>
      </w:r>
      <w:r w:rsidRPr="00997212">
        <w:rPr>
          <w:sz w:val="26"/>
          <w:szCs w:val="26"/>
        </w:rPr>
        <w:t xml:space="preserve">т о ходе реализации Программы на официальном сайте Администрации города Когалыма в </w:t>
      </w:r>
      <w:r w:rsidRPr="00DC2875">
        <w:rPr>
          <w:sz w:val="26"/>
          <w:szCs w:val="26"/>
        </w:rPr>
        <w:t>информационно-телекоммуникационной сети «Интернет»</w:t>
      </w:r>
      <w:r w:rsidRPr="00997212">
        <w:rPr>
          <w:sz w:val="26"/>
          <w:szCs w:val="26"/>
        </w:rPr>
        <w:t xml:space="preserve"> (www.admkogalym.ru) для информирования населения, </w:t>
      </w:r>
      <w:proofErr w:type="gramStart"/>
      <w:r w:rsidRPr="00997212">
        <w:rPr>
          <w:sz w:val="26"/>
          <w:szCs w:val="26"/>
        </w:rPr>
        <w:t>бизнес-сообщества</w:t>
      </w:r>
      <w:proofErr w:type="gramEnd"/>
      <w:r w:rsidRPr="00997212">
        <w:rPr>
          <w:sz w:val="26"/>
          <w:szCs w:val="26"/>
        </w:rPr>
        <w:t>, общественных организаций.</w:t>
      </w:r>
    </w:p>
    <w:p w:rsidR="000D099E" w:rsidRPr="00997212" w:rsidRDefault="000D099E" w:rsidP="000D099E">
      <w:pPr>
        <w:widowControl w:val="0"/>
        <w:autoSpaceDE w:val="0"/>
        <w:autoSpaceDN w:val="0"/>
        <w:adjustRightInd w:val="0"/>
        <w:ind w:firstLine="709"/>
        <w:jc w:val="both"/>
        <w:rPr>
          <w:sz w:val="26"/>
          <w:szCs w:val="26"/>
        </w:rPr>
      </w:pPr>
      <w:r w:rsidRPr="00997212">
        <w:rPr>
          <w:sz w:val="26"/>
          <w:szCs w:val="26"/>
        </w:rPr>
        <w:t>В процессе реализации Программы могут проявиться ряд внешних и внутренних рисков.</w:t>
      </w:r>
    </w:p>
    <w:p w:rsidR="000D099E" w:rsidRPr="00997212" w:rsidRDefault="000D099E" w:rsidP="000D099E">
      <w:pPr>
        <w:widowControl w:val="0"/>
        <w:autoSpaceDE w:val="0"/>
        <w:autoSpaceDN w:val="0"/>
        <w:adjustRightInd w:val="0"/>
        <w:ind w:firstLine="709"/>
        <w:jc w:val="both"/>
        <w:rPr>
          <w:sz w:val="26"/>
          <w:szCs w:val="26"/>
        </w:rPr>
      </w:pPr>
      <w:r w:rsidRPr="00997212">
        <w:rPr>
          <w:sz w:val="26"/>
          <w:szCs w:val="26"/>
        </w:rPr>
        <w:t>Внешние риски:</w:t>
      </w:r>
    </w:p>
    <w:p w:rsidR="000D099E" w:rsidRPr="00997212" w:rsidRDefault="000D099E" w:rsidP="000D099E">
      <w:pPr>
        <w:widowControl w:val="0"/>
        <w:autoSpaceDE w:val="0"/>
        <w:autoSpaceDN w:val="0"/>
        <w:adjustRightInd w:val="0"/>
        <w:ind w:firstLine="709"/>
        <w:jc w:val="both"/>
        <w:rPr>
          <w:sz w:val="26"/>
          <w:szCs w:val="26"/>
        </w:rPr>
      </w:pPr>
      <w:r w:rsidRPr="00997212">
        <w:rPr>
          <w:sz w:val="26"/>
          <w:szCs w:val="26"/>
        </w:rPr>
        <w:t>- сокращение бюджетных ассигнований, выделенных на выполнение Программы, что повлеч</w:t>
      </w:r>
      <w:r>
        <w:rPr>
          <w:sz w:val="26"/>
          <w:szCs w:val="26"/>
        </w:rPr>
        <w:t>ё</w:t>
      </w:r>
      <w:r w:rsidRPr="00997212">
        <w:rPr>
          <w:sz w:val="26"/>
          <w:szCs w:val="26"/>
        </w:rPr>
        <w:t>т, исходя из новых бюджетных параметров, пересмотр задач Программы с точки зрения их сокращения, снижения ожидаемых эффектов от их решения.</w:t>
      </w:r>
    </w:p>
    <w:p w:rsidR="000D099E" w:rsidRPr="00997212" w:rsidRDefault="000D099E" w:rsidP="000D099E">
      <w:pPr>
        <w:widowControl w:val="0"/>
        <w:autoSpaceDE w:val="0"/>
        <w:autoSpaceDN w:val="0"/>
        <w:adjustRightInd w:val="0"/>
        <w:ind w:firstLine="709"/>
        <w:jc w:val="both"/>
        <w:rPr>
          <w:sz w:val="26"/>
          <w:szCs w:val="26"/>
        </w:rPr>
      </w:pPr>
      <w:r w:rsidRPr="00997212">
        <w:rPr>
          <w:sz w:val="26"/>
          <w:szCs w:val="26"/>
        </w:rPr>
        <w:lastRenderedPageBreak/>
        <w:t>Внутренние риски:</w:t>
      </w:r>
    </w:p>
    <w:p w:rsidR="000D099E" w:rsidRPr="00997212" w:rsidRDefault="000D099E" w:rsidP="000D099E">
      <w:pPr>
        <w:widowControl w:val="0"/>
        <w:autoSpaceDE w:val="0"/>
        <w:autoSpaceDN w:val="0"/>
        <w:adjustRightInd w:val="0"/>
        <w:ind w:firstLine="709"/>
        <w:jc w:val="both"/>
        <w:rPr>
          <w:sz w:val="26"/>
          <w:szCs w:val="26"/>
        </w:rPr>
      </w:pPr>
      <w:r w:rsidRPr="00997212">
        <w:rPr>
          <w:sz w:val="26"/>
          <w:szCs w:val="26"/>
        </w:rPr>
        <w:t>- недостаточность средств на реализацию отдельных мероприятий Программы, что снижает эффективность е</w:t>
      </w:r>
      <w:r>
        <w:rPr>
          <w:sz w:val="26"/>
          <w:szCs w:val="26"/>
        </w:rPr>
        <w:t>ё</w:t>
      </w:r>
      <w:r w:rsidRPr="00997212">
        <w:rPr>
          <w:sz w:val="26"/>
          <w:szCs w:val="26"/>
        </w:rPr>
        <w:t xml:space="preserve"> реализации в целом.</w:t>
      </w:r>
    </w:p>
    <w:p w:rsidR="000D099E" w:rsidRPr="00997212" w:rsidRDefault="000D099E" w:rsidP="000D099E">
      <w:pPr>
        <w:widowControl w:val="0"/>
        <w:autoSpaceDE w:val="0"/>
        <w:autoSpaceDN w:val="0"/>
        <w:adjustRightInd w:val="0"/>
        <w:ind w:firstLine="709"/>
        <w:jc w:val="both"/>
        <w:rPr>
          <w:sz w:val="26"/>
          <w:szCs w:val="26"/>
        </w:rPr>
      </w:pPr>
      <w:r w:rsidRPr="00997212">
        <w:rPr>
          <w:sz w:val="26"/>
          <w:szCs w:val="26"/>
        </w:rPr>
        <w:t>Минимизация внешних и внутренних рисков Программы осуществляется посредством реализации следующих мероприятий:</w:t>
      </w:r>
    </w:p>
    <w:p w:rsidR="000D099E" w:rsidRPr="00997212" w:rsidRDefault="000D099E" w:rsidP="000D099E">
      <w:pPr>
        <w:widowControl w:val="0"/>
        <w:autoSpaceDE w:val="0"/>
        <w:autoSpaceDN w:val="0"/>
        <w:adjustRightInd w:val="0"/>
        <w:ind w:firstLine="709"/>
        <w:jc w:val="both"/>
        <w:rPr>
          <w:sz w:val="26"/>
          <w:szCs w:val="26"/>
        </w:rPr>
      </w:pPr>
      <w:r w:rsidRPr="00997212">
        <w:rPr>
          <w:sz w:val="26"/>
          <w:szCs w:val="26"/>
        </w:rPr>
        <w:t>- корректировка Программы по мере необходимости;</w:t>
      </w:r>
    </w:p>
    <w:p w:rsidR="000D099E" w:rsidRDefault="000D099E" w:rsidP="000D099E">
      <w:pPr>
        <w:widowControl w:val="0"/>
        <w:autoSpaceDE w:val="0"/>
        <w:autoSpaceDN w:val="0"/>
        <w:adjustRightInd w:val="0"/>
        <w:ind w:firstLine="709"/>
        <w:jc w:val="both"/>
        <w:rPr>
          <w:sz w:val="26"/>
          <w:szCs w:val="26"/>
        </w:rPr>
      </w:pPr>
      <w:r w:rsidRPr="00997212">
        <w:rPr>
          <w:sz w:val="26"/>
          <w:szCs w:val="26"/>
        </w:rPr>
        <w:t>- разработка нормативных правовых актов, их методическое, информационное сопровождение.</w:t>
      </w:r>
    </w:p>
    <w:p w:rsidR="000D099E" w:rsidRPr="00997212" w:rsidRDefault="000D099E" w:rsidP="000D099E">
      <w:pPr>
        <w:widowControl w:val="0"/>
        <w:autoSpaceDE w:val="0"/>
        <w:autoSpaceDN w:val="0"/>
        <w:adjustRightInd w:val="0"/>
        <w:ind w:firstLine="709"/>
        <w:jc w:val="both"/>
        <w:rPr>
          <w:sz w:val="26"/>
          <w:szCs w:val="26"/>
        </w:rPr>
      </w:pPr>
    </w:p>
    <w:p w:rsidR="000D099E" w:rsidRPr="00997212" w:rsidRDefault="000D099E" w:rsidP="000D099E">
      <w:pPr>
        <w:widowControl w:val="0"/>
        <w:autoSpaceDE w:val="0"/>
        <w:autoSpaceDN w:val="0"/>
        <w:adjustRightInd w:val="0"/>
        <w:ind w:firstLine="709"/>
        <w:jc w:val="both"/>
        <w:outlineLvl w:val="2"/>
        <w:rPr>
          <w:sz w:val="26"/>
          <w:szCs w:val="26"/>
        </w:rPr>
      </w:pPr>
      <w:bookmarkStart w:id="8" w:name="Par210"/>
      <w:bookmarkEnd w:id="8"/>
      <w:r w:rsidRPr="00997212">
        <w:rPr>
          <w:sz w:val="26"/>
          <w:szCs w:val="26"/>
        </w:rPr>
        <w:t>Подпрограмма 1 «Реализация полномочий в области строительства, градостроительной деятельности и жилищных отношений».</w:t>
      </w:r>
    </w:p>
    <w:p w:rsidR="000D099E" w:rsidRPr="00997212" w:rsidRDefault="000D099E" w:rsidP="000D099E">
      <w:pPr>
        <w:widowControl w:val="0"/>
        <w:autoSpaceDE w:val="0"/>
        <w:autoSpaceDN w:val="0"/>
        <w:adjustRightInd w:val="0"/>
        <w:ind w:firstLine="709"/>
        <w:jc w:val="both"/>
        <w:rPr>
          <w:sz w:val="26"/>
          <w:szCs w:val="26"/>
        </w:rPr>
      </w:pPr>
      <w:proofErr w:type="gramStart"/>
      <w:r w:rsidRPr="00997212">
        <w:rPr>
          <w:sz w:val="26"/>
          <w:szCs w:val="26"/>
        </w:rPr>
        <w:t>Комитетом по управлению муниципальным имуществом Администрации города Когалыма формируются земельные участки, с целью их предоставления в собственность для строительства индивидуальных жилых домов гражданам, с уч</w:t>
      </w:r>
      <w:r>
        <w:rPr>
          <w:sz w:val="26"/>
          <w:szCs w:val="26"/>
        </w:rPr>
        <w:t>ё</w:t>
      </w:r>
      <w:r w:rsidRPr="00997212">
        <w:rPr>
          <w:sz w:val="26"/>
          <w:szCs w:val="26"/>
        </w:rPr>
        <w:t xml:space="preserve">том требований к обеспеченности инженерной и транспортной инфраструктурой, установленных региональными </w:t>
      </w:r>
      <w:hyperlink r:id="rId23" w:history="1">
        <w:r w:rsidRPr="00997212">
          <w:rPr>
            <w:sz w:val="26"/>
            <w:szCs w:val="26"/>
          </w:rPr>
          <w:t>нормативами</w:t>
        </w:r>
      </w:hyperlink>
      <w:r w:rsidRPr="00997212">
        <w:rPr>
          <w:sz w:val="26"/>
          <w:szCs w:val="26"/>
        </w:rPr>
        <w:t xml:space="preserve"> градостроительного проектирования в соответствии с </w:t>
      </w:r>
      <w:hyperlink r:id="rId24" w:history="1">
        <w:r w:rsidRPr="00997212">
          <w:rPr>
            <w:sz w:val="26"/>
            <w:szCs w:val="26"/>
          </w:rPr>
          <w:t>Законом</w:t>
        </w:r>
      </w:hyperlink>
      <w:r w:rsidRPr="00997212">
        <w:rPr>
          <w:sz w:val="26"/>
          <w:szCs w:val="26"/>
        </w:rPr>
        <w:t xml:space="preserve"> Ханты-Мансийского автономного округа - Югры от 18.04.2007 №39-оз </w:t>
      </w:r>
      <w:r>
        <w:rPr>
          <w:sz w:val="26"/>
          <w:szCs w:val="26"/>
        </w:rPr>
        <w:t xml:space="preserve">                       </w:t>
      </w:r>
      <w:r w:rsidRPr="00997212">
        <w:rPr>
          <w:sz w:val="26"/>
          <w:szCs w:val="26"/>
        </w:rPr>
        <w:t>«О градостроительной деятельности на территории Ханты-Мансийского автономного округа – Югры».</w:t>
      </w:r>
      <w:proofErr w:type="gramEnd"/>
    </w:p>
    <w:p w:rsidR="000D099E" w:rsidRPr="00997212" w:rsidRDefault="000D099E" w:rsidP="000D099E">
      <w:pPr>
        <w:widowControl w:val="0"/>
        <w:autoSpaceDE w:val="0"/>
        <w:autoSpaceDN w:val="0"/>
        <w:adjustRightInd w:val="0"/>
        <w:ind w:firstLine="709"/>
        <w:jc w:val="both"/>
        <w:rPr>
          <w:sz w:val="26"/>
          <w:szCs w:val="26"/>
        </w:rPr>
      </w:pPr>
      <w:proofErr w:type="gramStart"/>
      <w:r w:rsidRPr="00997212">
        <w:rPr>
          <w:sz w:val="26"/>
          <w:szCs w:val="26"/>
        </w:rPr>
        <w:t xml:space="preserve">Помимо случаев, установленных законодательством Российской Федерации, однократно бесплатно земельные участки из земель населенных пунктов, находящихся в муниципальной собственности, предоставляются в собственность для строительства индивидуальных жилых домов гражданам, отнесенным к категориям, указанным в </w:t>
      </w:r>
      <w:hyperlink r:id="rId25" w:history="1">
        <w:r w:rsidRPr="00997212">
          <w:rPr>
            <w:sz w:val="26"/>
            <w:szCs w:val="26"/>
          </w:rPr>
          <w:t>пункте 1 статьи 7.4</w:t>
        </w:r>
      </w:hyperlink>
      <w:r w:rsidRPr="00997212">
        <w:rPr>
          <w:sz w:val="26"/>
          <w:szCs w:val="26"/>
        </w:rPr>
        <w:t xml:space="preserve"> Закона Ханты-Мансийского автономного округа - Югры от 06.07.2005 №57-оз «О регулировании отдельных жилищных отношений в Ханты-Мансийском автономном округе – Югре».</w:t>
      </w:r>
      <w:proofErr w:type="gramEnd"/>
    </w:p>
    <w:p w:rsidR="000D099E" w:rsidRPr="00997212" w:rsidRDefault="000D099E" w:rsidP="000D099E">
      <w:pPr>
        <w:widowControl w:val="0"/>
        <w:autoSpaceDE w:val="0"/>
        <w:autoSpaceDN w:val="0"/>
        <w:adjustRightInd w:val="0"/>
        <w:ind w:firstLine="709"/>
        <w:jc w:val="both"/>
        <w:rPr>
          <w:sz w:val="26"/>
          <w:szCs w:val="26"/>
        </w:rPr>
      </w:pPr>
      <w:r w:rsidRPr="00997212">
        <w:rPr>
          <w:sz w:val="26"/>
          <w:szCs w:val="26"/>
        </w:rPr>
        <w:t>Предоставление земельных участков осуществляется без проведения торгов (аукционов, конкурсов) по мере их образования и постановки на государственный кадастровый уч</w:t>
      </w:r>
      <w:r>
        <w:rPr>
          <w:sz w:val="26"/>
          <w:szCs w:val="26"/>
        </w:rPr>
        <w:t>ё</w:t>
      </w:r>
      <w:r w:rsidRPr="00997212">
        <w:rPr>
          <w:sz w:val="26"/>
          <w:szCs w:val="26"/>
        </w:rPr>
        <w:t>т.</w:t>
      </w:r>
    </w:p>
    <w:p w:rsidR="000D099E" w:rsidRPr="00997212" w:rsidRDefault="000D099E" w:rsidP="000D099E">
      <w:pPr>
        <w:widowControl w:val="0"/>
        <w:autoSpaceDE w:val="0"/>
        <w:autoSpaceDN w:val="0"/>
        <w:adjustRightInd w:val="0"/>
        <w:ind w:firstLine="709"/>
        <w:jc w:val="both"/>
        <w:rPr>
          <w:sz w:val="26"/>
          <w:szCs w:val="26"/>
        </w:rPr>
      </w:pPr>
      <w:r w:rsidRPr="00997212">
        <w:rPr>
          <w:sz w:val="26"/>
          <w:szCs w:val="26"/>
        </w:rPr>
        <w:t xml:space="preserve">Порядок бесплатного предоставления земельных участков в собственность граждан для индивидуального жилищного строительства установлен </w:t>
      </w:r>
      <w:hyperlink r:id="rId26" w:history="1">
        <w:r w:rsidRPr="00997212">
          <w:rPr>
            <w:sz w:val="26"/>
            <w:szCs w:val="26"/>
          </w:rPr>
          <w:t>стать</w:t>
        </w:r>
        <w:r>
          <w:rPr>
            <w:sz w:val="26"/>
            <w:szCs w:val="26"/>
          </w:rPr>
          <w:t>ё</w:t>
        </w:r>
        <w:r w:rsidRPr="00997212">
          <w:rPr>
            <w:sz w:val="26"/>
            <w:szCs w:val="26"/>
          </w:rPr>
          <w:t>й 6.2</w:t>
        </w:r>
      </w:hyperlink>
      <w:r w:rsidRPr="00997212">
        <w:rPr>
          <w:sz w:val="26"/>
          <w:szCs w:val="26"/>
        </w:rPr>
        <w:t xml:space="preserve"> Закона Ханты-Мансийского автономного округа от 03.05.2000 №26-оз «О регулировании отдельных земельных отношений </w:t>
      </w:r>
      <w:proofErr w:type="gramStart"/>
      <w:r w:rsidRPr="00997212">
        <w:rPr>
          <w:sz w:val="26"/>
          <w:szCs w:val="26"/>
        </w:rPr>
        <w:t>в</w:t>
      </w:r>
      <w:proofErr w:type="gramEnd"/>
      <w:r w:rsidRPr="00997212">
        <w:rPr>
          <w:sz w:val="26"/>
          <w:szCs w:val="26"/>
        </w:rPr>
        <w:t xml:space="preserve"> </w:t>
      </w:r>
      <w:proofErr w:type="gramStart"/>
      <w:r w:rsidRPr="00997212">
        <w:rPr>
          <w:sz w:val="26"/>
          <w:szCs w:val="26"/>
        </w:rPr>
        <w:t>Ханты-Мансийском</w:t>
      </w:r>
      <w:proofErr w:type="gramEnd"/>
      <w:r w:rsidRPr="00997212">
        <w:rPr>
          <w:sz w:val="26"/>
          <w:szCs w:val="26"/>
        </w:rPr>
        <w:t xml:space="preserve"> автономном округе – Югре».</w:t>
      </w:r>
    </w:p>
    <w:p w:rsidR="000D099E" w:rsidRPr="00997212" w:rsidRDefault="000D099E" w:rsidP="000D099E">
      <w:pPr>
        <w:widowControl w:val="0"/>
        <w:autoSpaceDE w:val="0"/>
        <w:autoSpaceDN w:val="0"/>
        <w:adjustRightInd w:val="0"/>
        <w:ind w:firstLine="709"/>
        <w:jc w:val="both"/>
        <w:rPr>
          <w:sz w:val="26"/>
          <w:szCs w:val="26"/>
        </w:rPr>
      </w:pPr>
      <w:r w:rsidRPr="00997212">
        <w:rPr>
          <w:sz w:val="26"/>
          <w:szCs w:val="26"/>
        </w:rPr>
        <w:t xml:space="preserve">Отделом архитектуры и градостроительства Администрации города Когалыма после формирования земельных участков, предназначенных для предоставления их в собственность граждан, осуществляется выдача разрешений на строительство индивидуальных жилых домов в соответствии с Градостроительным </w:t>
      </w:r>
      <w:hyperlink r:id="rId27" w:history="1">
        <w:r w:rsidRPr="00997212">
          <w:rPr>
            <w:sz w:val="26"/>
            <w:szCs w:val="26"/>
          </w:rPr>
          <w:t>кодексом</w:t>
        </w:r>
      </w:hyperlink>
      <w:r w:rsidRPr="00997212">
        <w:rPr>
          <w:sz w:val="26"/>
          <w:szCs w:val="26"/>
        </w:rPr>
        <w:t xml:space="preserve"> Российской Федерации.</w:t>
      </w:r>
    </w:p>
    <w:p w:rsidR="000D099E" w:rsidRPr="00997212" w:rsidRDefault="000D099E" w:rsidP="000D099E">
      <w:pPr>
        <w:widowControl w:val="0"/>
        <w:autoSpaceDE w:val="0"/>
        <w:autoSpaceDN w:val="0"/>
        <w:adjustRightInd w:val="0"/>
        <w:ind w:firstLine="709"/>
        <w:jc w:val="both"/>
        <w:rPr>
          <w:sz w:val="26"/>
          <w:szCs w:val="26"/>
        </w:rPr>
      </w:pPr>
      <w:r w:rsidRPr="00997212">
        <w:rPr>
          <w:sz w:val="26"/>
          <w:szCs w:val="26"/>
        </w:rPr>
        <w:t xml:space="preserve">Исполнителем </w:t>
      </w:r>
      <w:r>
        <w:rPr>
          <w:sz w:val="26"/>
          <w:szCs w:val="26"/>
        </w:rPr>
        <w:t>Подп</w:t>
      </w:r>
      <w:r w:rsidRPr="00997212">
        <w:rPr>
          <w:sz w:val="26"/>
          <w:szCs w:val="26"/>
        </w:rPr>
        <w:t xml:space="preserve">рограммы по реализации мероприятий в сфере градостроительной деятельности (корректировка схемы территориального планирования города Когалыма; подготовка документации по планировке территории для размещения объектов капитального строительства города; наполнение градостроительной документацией </w:t>
      </w:r>
      <w:r>
        <w:rPr>
          <w:sz w:val="26"/>
          <w:szCs w:val="26"/>
        </w:rPr>
        <w:t>АИСОГД</w:t>
      </w:r>
      <w:r w:rsidRPr="00997212">
        <w:rPr>
          <w:sz w:val="26"/>
          <w:szCs w:val="26"/>
        </w:rPr>
        <w:t xml:space="preserve"> и модернизация системы для интеграции е</w:t>
      </w:r>
      <w:r>
        <w:rPr>
          <w:sz w:val="26"/>
          <w:szCs w:val="26"/>
        </w:rPr>
        <w:t>ё</w:t>
      </w:r>
      <w:r w:rsidRPr="00997212">
        <w:rPr>
          <w:sz w:val="26"/>
          <w:szCs w:val="26"/>
        </w:rPr>
        <w:t xml:space="preserve"> в территориальную окружную систему) является отдел архитектуры и градостроительства Администрации города Когалыма.</w:t>
      </w:r>
    </w:p>
    <w:bookmarkStart w:id="9" w:name="Par217"/>
    <w:bookmarkStart w:id="10" w:name="Par227"/>
    <w:bookmarkEnd w:id="9"/>
    <w:bookmarkEnd w:id="10"/>
    <w:p w:rsidR="000D099E" w:rsidRPr="00997212" w:rsidRDefault="000D099E" w:rsidP="000D099E">
      <w:pPr>
        <w:widowControl w:val="0"/>
        <w:autoSpaceDE w:val="0"/>
        <w:autoSpaceDN w:val="0"/>
        <w:adjustRightInd w:val="0"/>
        <w:ind w:firstLine="709"/>
        <w:jc w:val="both"/>
        <w:outlineLvl w:val="2"/>
        <w:rPr>
          <w:sz w:val="26"/>
          <w:szCs w:val="26"/>
        </w:rPr>
      </w:pPr>
      <w:r w:rsidRPr="00997212">
        <w:lastRenderedPageBreak/>
        <w:fldChar w:fldCharType="begin"/>
      </w:r>
      <w:r w:rsidRPr="00997212">
        <w:instrText xml:space="preserve"> HYPERLINK \l "Par410" </w:instrText>
      </w:r>
      <w:r w:rsidRPr="00997212">
        <w:fldChar w:fldCharType="separate"/>
      </w:r>
      <w:proofErr w:type="gramStart"/>
      <w:r w:rsidRPr="00997212">
        <w:rPr>
          <w:sz w:val="26"/>
          <w:szCs w:val="26"/>
        </w:rPr>
        <w:t>Подпрограмма</w:t>
      </w:r>
      <w:r w:rsidRPr="00997212">
        <w:fldChar w:fldCharType="end"/>
      </w:r>
      <w:r w:rsidRPr="00997212">
        <w:rPr>
          <w:sz w:val="26"/>
          <w:szCs w:val="26"/>
        </w:rPr>
        <w:t xml:space="preserve"> направлена на переселение граждан из жилых помещений, признанных непригодными для проживания и жилых домов, признанных аварийными, на обеспечение жиль</w:t>
      </w:r>
      <w:r>
        <w:rPr>
          <w:sz w:val="26"/>
          <w:szCs w:val="26"/>
        </w:rPr>
        <w:t>ё</w:t>
      </w:r>
      <w:r w:rsidRPr="00997212">
        <w:rPr>
          <w:sz w:val="26"/>
          <w:szCs w:val="26"/>
        </w:rPr>
        <w:t>м граждан, состоящих на уч</w:t>
      </w:r>
      <w:r>
        <w:rPr>
          <w:sz w:val="26"/>
          <w:szCs w:val="26"/>
        </w:rPr>
        <w:t>ё</w:t>
      </w:r>
      <w:r w:rsidRPr="00997212">
        <w:rPr>
          <w:sz w:val="26"/>
          <w:szCs w:val="26"/>
        </w:rPr>
        <w:t>те для его получения на условиях социального найма и найма жилищного фонда социального использования, на обеспечение работников бюджетной сферы служебным жиль</w:t>
      </w:r>
      <w:r>
        <w:rPr>
          <w:sz w:val="26"/>
          <w:szCs w:val="26"/>
        </w:rPr>
        <w:t>ё</w:t>
      </w:r>
      <w:r w:rsidRPr="00997212">
        <w:rPr>
          <w:sz w:val="26"/>
          <w:szCs w:val="26"/>
        </w:rPr>
        <w:t>м и общежитиями, а также формирование маневренного жилищного фонда города Когалыма.</w:t>
      </w:r>
      <w:proofErr w:type="gramEnd"/>
    </w:p>
    <w:p w:rsidR="000D099E" w:rsidRPr="00997212" w:rsidRDefault="000D099E" w:rsidP="000D099E">
      <w:pPr>
        <w:widowControl w:val="0"/>
        <w:autoSpaceDE w:val="0"/>
        <w:autoSpaceDN w:val="0"/>
        <w:adjustRightInd w:val="0"/>
        <w:ind w:firstLine="709"/>
        <w:jc w:val="both"/>
        <w:outlineLvl w:val="2"/>
        <w:rPr>
          <w:sz w:val="26"/>
          <w:szCs w:val="26"/>
        </w:rPr>
      </w:pPr>
      <w:proofErr w:type="gramStart"/>
      <w:r w:rsidRPr="00997212">
        <w:rPr>
          <w:sz w:val="26"/>
          <w:szCs w:val="26"/>
        </w:rPr>
        <w:t xml:space="preserve">Для реализации настоящей </w:t>
      </w:r>
      <w:hyperlink w:anchor="Par410" w:history="1">
        <w:r w:rsidRPr="00997212">
          <w:rPr>
            <w:sz w:val="26"/>
            <w:szCs w:val="26"/>
          </w:rPr>
          <w:t>Подпрограммы</w:t>
        </w:r>
      </w:hyperlink>
      <w:r w:rsidRPr="00997212">
        <w:rPr>
          <w:sz w:val="26"/>
          <w:szCs w:val="26"/>
        </w:rPr>
        <w:t xml:space="preserve"> предусматривается получение </w:t>
      </w:r>
      <w:r>
        <w:rPr>
          <w:sz w:val="26"/>
          <w:szCs w:val="26"/>
        </w:rPr>
        <w:t>городом Когалым</w:t>
      </w:r>
      <w:r w:rsidRPr="00997212">
        <w:rPr>
          <w:sz w:val="26"/>
          <w:szCs w:val="26"/>
        </w:rPr>
        <w:t xml:space="preserve"> субсидий из бюджета </w:t>
      </w:r>
      <w:r>
        <w:rPr>
          <w:sz w:val="26"/>
          <w:szCs w:val="26"/>
        </w:rPr>
        <w:t xml:space="preserve">Ханты-Мансийского </w:t>
      </w:r>
      <w:r w:rsidRPr="00997212">
        <w:rPr>
          <w:sz w:val="26"/>
          <w:szCs w:val="26"/>
        </w:rPr>
        <w:t>автономного округа</w:t>
      </w:r>
      <w:r>
        <w:rPr>
          <w:sz w:val="26"/>
          <w:szCs w:val="26"/>
        </w:rPr>
        <w:t xml:space="preserve"> - Югры</w:t>
      </w:r>
      <w:r w:rsidRPr="00997212">
        <w:rPr>
          <w:sz w:val="26"/>
          <w:szCs w:val="26"/>
        </w:rPr>
        <w:t xml:space="preserve"> на приобретение жилых помещений у застройщиков в многоквартирных домах, введ</w:t>
      </w:r>
      <w:r>
        <w:rPr>
          <w:sz w:val="26"/>
          <w:szCs w:val="26"/>
        </w:rPr>
        <w:t>ё</w:t>
      </w:r>
      <w:r w:rsidRPr="00997212">
        <w:rPr>
          <w:sz w:val="26"/>
          <w:szCs w:val="26"/>
        </w:rPr>
        <w:t>нных в эксплуатацию не ранее 2 лет, предшествующих текущему году, или в строящихся многоквартирных домах, в случае если их строительная готовность составляет не менее чем 60 процентов от предусмотренной проектной документацией готовности таких многоквартирных домов.</w:t>
      </w:r>
      <w:proofErr w:type="gramEnd"/>
    </w:p>
    <w:p w:rsidR="000D099E" w:rsidRPr="00997212" w:rsidRDefault="000D099E" w:rsidP="000D099E">
      <w:pPr>
        <w:widowControl w:val="0"/>
        <w:autoSpaceDE w:val="0"/>
        <w:autoSpaceDN w:val="0"/>
        <w:adjustRightInd w:val="0"/>
        <w:ind w:firstLine="709"/>
        <w:jc w:val="both"/>
        <w:outlineLvl w:val="2"/>
        <w:rPr>
          <w:sz w:val="26"/>
          <w:szCs w:val="26"/>
        </w:rPr>
      </w:pPr>
      <w:r w:rsidRPr="00997212">
        <w:rPr>
          <w:sz w:val="26"/>
          <w:szCs w:val="26"/>
        </w:rPr>
        <w:t>Объём финансирования за сч</w:t>
      </w:r>
      <w:r>
        <w:rPr>
          <w:sz w:val="26"/>
          <w:szCs w:val="26"/>
        </w:rPr>
        <w:t>ё</w:t>
      </w:r>
      <w:r w:rsidRPr="00997212">
        <w:rPr>
          <w:sz w:val="26"/>
          <w:szCs w:val="26"/>
        </w:rPr>
        <w:t xml:space="preserve">т средств бюджета </w:t>
      </w:r>
      <w:r w:rsidRPr="00D6317B">
        <w:rPr>
          <w:sz w:val="26"/>
          <w:szCs w:val="26"/>
        </w:rPr>
        <w:t>Ханты-Мансийского автономного округа - Югры</w:t>
      </w:r>
      <w:r w:rsidRPr="00997212">
        <w:rPr>
          <w:sz w:val="26"/>
          <w:szCs w:val="26"/>
        </w:rPr>
        <w:t xml:space="preserve"> и средств бюджета муниципального образования город Когалым устанавливается в соотношении: 2016</w:t>
      </w:r>
      <w:r>
        <w:rPr>
          <w:sz w:val="26"/>
          <w:szCs w:val="26"/>
        </w:rPr>
        <w:t>-</w:t>
      </w:r>
      <w:r w:rsidRPr="00997212">
        <w:rPr>
          <w:sz w:val="26"/>
          <w:szCs w:val="26"/>
        </w:rPr>
        <w:t>2018 год</w:t>
      </w:r>
      <w:r>
        <w:rPr>
          <w:sz w:val="26"/>
          <w:szCs w:val="26"/>
        </w:rPr>
        <w:t>ы - 89 процентов и 11 процентов соответственно.</w:t>
      </w:r>
    </w:p>
    <w:p w:rsidR="000D099E" w:rsidRPr="00997212" w:rsidRDefault="000D099E" w:rsidP="000D099E">
      <w:pPr>
        <w:widowControl w:val="0"/>
        <w:autoSpaceDE w:val="0"/>
        <w:autoSpaceDN w:val="0"/>
        <w:adjustRightInd w:val="0"/>
        <w:ind w:firstLine="709"/>
        <w:jc w:val="both"/>
        <w:outlineLvl w:val="2"/>
        <w:rPr>
          <w:sz w:val="26"/>
          <w:szCs w:val="26"/>
        </w:rPr>
      </w:pPr>
      <w:proofErr w:type="gramStart"/>
      <w:r w:rsidRPr="00997212">
        <w:rPr>
          <w:sz w:val="26"/>
          <w:szCs w:val="26"/>
        </w:rPr>
        <w:t>Для получения субсидий комитет по управлению муниципальным имуществом Администрации города Когалыма в течение 15 календарных дней с даты направления Департаментом строительства Ханты-Мансийского автономного округа - Югры уведомления о начале при</w:t>
      </w:r>
      <w:r>
        <w:rPr>
          <w:sz w:val="26"/>
          <w:szCs w:val="26"/>
        </w:rPr>
        <w:t>ё</w:t>
      </w:r>
      <w:r w:rsidRPr="00997212">
        <w:rPr>
          <w:sz w:val="26"/>
          <w:szCs w:val="26"/>
        </w:rPr>
        <w:t>ма заявок для получения субсидии направляет в Департамент строительства Ханты-Мансийского автономного округа - Югры заявку по форме, установленной приказом Департамент</w:t>
      </w:r>
      <w:r>
        <w:rPr>
          <w:sz w:val="26"/>
          <w:szCs w:val="26"/>
        </w:rPr>
        <w:t>а</w:t>
      </w:r>
      <w:r w:rsidRPr="00997212">
        <w:rPr>
          <w:sz w:val="26"/>
          <w:szCs w:val="26"/>
        </w:rPr>
        <w:t xml:space="preserve"> строительства Ханты-Мансийского автономного округа - Югры.</w:t>
      </w:r>
      <w:proofErr w:type="gramEnd"/>
    </w:p>
    <w:p w:rsidR="000D099E" w:rsidRPr="00997212" w:rsidRDefault="000D099E" w:rsidP="000D099E">
      <w:pPr>
        <w:widowControl w:val="0"/>
        <w:autoSpaceDE w:val="0"/>
        <w:autoSpaceDN w:val="0"/>
        <w:adjustRightInd w:val="0"/>
        <w:ind w:firstLine="709"/>
        <w:jc w:val="both"/>
        <w:outlineLvl w:val="2"/>
        <w:rPr>
          <w:sz w:val="26"/>
          <w:szCs w:val="26"/>
        </w:rPr>
      </w:pPr>
      <w:r w:rsidRPr="00997212">
        <w:rPr>
          <w:sz w:val="26"/>
          <w:szCs w:val="26"/>
        </w:rPr>
        <w:t>В заявке указываются сведения о домах, в которых предполагается выкупить жилые помещения, о квартирах, предполагаемых к выкупу, объёме предполагаемых затрат на реализацию адресных программ и предполагаемом использовании жилых помещений.</w:t>
      </w:r>
    </w:p>
    <w:p w:rsidR="000D099E" w:rsidRPr="00997212" w:rsidRDefault="000D099E" w:rsidP="000D099E">
      <w:pPr>
        <w:widowControl w:val="0"/>
        <w:autoSpaceDE w:val="0"/>
        <w:autoSpaceDN w:val="0"/>
        <w:adjustRightInd w:val="0"/>
        <w:ind w:firstLine="709"/>
        <w:jc w:val="both"/>
        <w:outlineLvl w:val="2"/>
        <w:rPr>
          <w:sz w:val="26"/>
          <w:szCs w:val="26"/>
        </w:rPr>
      </w:pPr>
      <w:proofErr w:type="gramStart"/>
      <w:r w:rsidRPr="00997212">
        <w:rPr>
          <w:sz w:val="26"/>
          <w:szCs w:val="26"/>
        </w:rPr>
        <w:t>Комитет по управлению муниципальным имуществом Администрации города Когалыма осуществляет приобретение жилых помещений у застройщиков в многоквартирных домах, введенных в эксплуатацию не ранее 2 лет, предшествующих текущему году или в строящихся многоквартирных домах, в случае если их строительная готовность составляет не менее чем 60 процентов от предусмотренной проектной документацией готовности таких многоквартирных домов, пут</w:t>
      </w:r>
      <w:r>
        <w:rPr>
          <w:sz w:val="26"/>
          <w:szCs w:val="26"/>
        </w:rPr>
        <w:t>ё</w:t>
      </w:r>
      <w:r w:rsidRPr="00997212">
        <w:rPr>
          <w:sz w:val="26"/>
          <w:szCs w:val="26"/>
        </w:rPr>
        <w:t>м заключения муниципальных контрактов, в соответствии с действующим</w:t>
      </w:r>
      <w:proofErr w:type="gramEnd"/>
      <w:r w:rsidRPr="00997212">
        <w:rPr>
          <w:sz w:val="26"/>
          <w:szCs w:val="26"/>
        </w:rPr>
        <w:t xml:space="preserve"> законодательством Российской Федерации. </w:t>
      </w:r>
    </w:p>
    <w:p w:rsidR="000D099E" w:rsidRPr="00997212" w:rsidRDefault="000D099E" w:rsidP="000D099E">
      <w:pPr>
        <w:widowControl w:val="0"/>
        <w:autoSpaceDE w:val="0"/>
        <w:autoSpaceDN w:val="0"/>
        <w:adjustRightInd w:val="0"/>
        <w:ind w:firstLine="709"/>
        <w:jc w:val="both"/>
        <w:outlineLvl w:val="2"/>
        <w:rPr>
          <w:sz w:val="26"/>
          <w:szCs w:val="26"/>
        </w:rPr>
      </w:pPr>
      <w:r w:rsidRPr="00997212">
        <w:rPr>
          <w:sz w:val="26"/>
          <w:szCs w:val="26"/>
        </w:rPr>
        <w:t>При приобретении жилых помещений в строящихся многоквартирных домах, оплата по контрактам производится в 2 этапа:</w:t>
      </w:r>
    </w:p>
    <w:p w:rsidR="000D099E" w:rsidRPr="00997212" w:rsidRDefault="000D099E" w:rsidP="000D099E">
      <w:pPr>
        <w:widowControl w:val="0"/>
        <w:autoSpaceDE w:val="0"/>
        <w:autoSpaceDN w:val="0"/>
        <w:adjustRightInd w:val="0"/>
        <w:ind w:firstLine="709"/>
        <w:jc w:val="both"/>
        <w:outlineLvl w:val="2"/>
        <w:rPr>
          <w:sz w:val="26"/>
          <w:szCs w:val="26"/>
        </w:rPr>
      </w:pPr>
      <w:r w:rsidRPr="00997212">
        <w:rPr>
          <w:sz w:val="26"/>
          <w:szCs w:val="26"/>
        </w:rPr>
        <w:t xml:space="preserve">этап 1 – </w:t>
      </w:r>
      <w:r>
        <w:rPr>
          <w:sz w:val="26"/>
          <w:szCs w:val="26"/>
        </w:rPr>
        <w:t>80 процентов</w:t>
      </w:r>
      <w:r w:rsidRPr="00997212">
        <w:rPr>
          <w:sz w:val="26"/>
          <w:szCs w:val="26"/>
        </w:rPr>
        <w:t xml:space="preserve"> от цены контракта, в течение 30 (тридцати) календарных дней с момента предоставления застройщиком заключения о не менее 60</w:t>
      </w:r>
      <w:r>
        <w:rPr>
          <w:sz w:val="26"/>
          <w:szCs w:val="26"/>
        </w:rPr>
        <w:t xml:space="preserve"> процентной</w:t>
      </w:r>
      <w:r w:rsidRPr="00997212">
        <w:rPr>
          <w:sz w:val="26"/>
          <w:szCs w:val="26"/>
        </w:rPr>
        <w:t xml:space="preserve"> готовности многоквартирного жилого дома, в состав которого входит квартира;</w:t>
      </w:r>
    </w:p>
    <w:p w:rsidR="000D099E" w:rsidRPr="00997212" w:rsidRDefault="000D099E" w:rsidP="000D099E">
      <w:pPr>
        <w:widowControl w:val="0"/>
        <w:autoSpaceDE w:val="0"/>
        <w:autoSpaceDN w:val="0"/>
        <w:adjustRightInd w:val="0"/>
        <w:ind w:firstLine="709"/>
        <w:jc w:val="both"/>
        <w:outlineLvl w:val="2"/>
        <w:rPr>
          <w:sz w:val="26"/>
          <w:szCs w:val="26"/>
        </w:rPr>
      </w:pPr>
      <w:r w:rsidRPr="00997212">
        <w:rPr>
          <w:sz w:val="26"/>
          <w:szCs w:val="26"/>
        </w:rPr>
        <w:t xml:space="preserve">этап 2 – </w:t>
      </w:r>
      <w:r>
        <w:rPr>
          <w:sz w:val="26"/>
          <w:szCs w:val="26"/>
        </w:rPr>
        <w:t xml:space="preserve">20 процентов </w:t>
      </w:r>
      <w:r w:rsidRPr="00997212">
        <w:rPr>
          <w:sz w:val="26"/>
          <w:szCs w:val="26"/>
        </w:rPr>
        <w:t>от цены контракта, в течение 30 (тридцати) календарных дней на основании подписанного акта приёма-передачи жилого помещения.</w:t>
      </w:r>
    </w:p>
    <w:p w:rsidR="000D099E" w:rsidRPr="00997212" w:rsidRDefault="000D099E" w:rsidP="000D099E">
      <w:pPr>
        <w:widowControl w:val="0"/>
        <w:autoSpaceDE w:val="0"/>
        <w:autoSpaceDN w:val="0"/>
        <w:adjustRightInd w:val="0"/>
        <w:ind w:firstLine="709"/>
        <w:jc w:val="both"/>
        <w:outlineLvl w:val="2"/>
        <w:rPr>
          <w:sz w:val="26"/>
          <w:szCs w:val="26"/>
        </w:rPr>
      </w:pPr>
      <w:r w:rsidRPr="00997212">
        <w:rPr>
          <w:sz w:val="26"/>
          <w:szCs w:val="26"/>
        </w:rPr>
        <w:lastRenderedPageBreak/>
        <w:t xml:space="preserve">Строительная готовность соответствующего дома подтверждается </w:t>
      </w:r>
      <w:r>
        <w:rPr>
          <w:sz w:val="26"/>
          <w:szCs w:val="26"/>
        </w:rPr>
        <w:t>отделом архитектуры и градостроительства Администрации города Когалыма</w:t>
      </w:r>
      <w:r w:rsidRPr="00997212">
        <w:rPr>
          <w:sz w:val="26"/>
          <w:szCs w:val="26"/>
        </w:rPr>
        <w:t>, выдавшим разрешение на строительство.</w:t>
      </w:r>
    </w:p>
    <w:p w:rsidR="000D099E" w:rsidRPr="00997212" w:rsidRDefault="000D099E" w:rsidP="000D099E">
      <w:pPr>
        <w:widowControl w:val="0"/>
        <w:autoSpaceDE w:val="0"/>
        <w:autoSpaceDN w:val="0"/>
        <w:adjustRightInd w:val="0"/>
        <w:ind w:firstLine="709"/>
        <w:jc w:val="both"/>
        <w:outlineLvl w:val="2"/>
        <w:rPr>
          <w:sz w:val="26"/>
          <w:szCs w:val="26"/>
        </w:rPr>
      </w:pPr>
      <w:r w:rsidRPr="00997212">
        <w:rPr>
          <w:sz w:val="26"/>
          <w:szCs w:val="26"/>
        </w:rPr>
        <w:t xml:space="preserve">Не допускается приобретение жилых помещений по цене, превышающей цену, рассчитанную исходя из норматива (показателя) средней рыночной стоимости 1 квадратного метра общей площади жилого помещения, установленной для </w:t>
      </w:r>
      <w:r>
        <w:rPr>
          <w:sz w:val="26"/>
          <w:szCs w:val="26"/>
        </w:rPr>
        <w:t xml:space="preserve">города Когалыма </w:t>
      </w:r>
      <w:r w:rsidRPr="00997212">
        <w:rPr>
          <w:sz w:val="26"/>
          <w:szCs w:val="26"/>
        </w:rPr>
        <w:t xml:space="preserve">Региональной службой по тарифам </w:t>
      </w:r>
      <w:r w:rsidRPr="00D6317B">
        <w:rPr>
          <w:sz w:val="26"/>
          <w:szCs w:val="26"/>
        </w:rPr>
        <w:t>Ханты-Мансийского автономного округа - Югры</w:t>
      </w:r>
      <w:r w:rsidRPr="00997212">
        <w:rPr>
          <w:sz w:val="26"/>
          <w:szCs w:val="26"/>
        </w:rPr>
        <w:t xml:space="preserve"> на дату размещения заказа на приобретение жилых помещений.</w:t>
      </w:r>
    </w:p>
    <w:p w:rsidR="000D099E" w:rsidRPr="00997212" w:rsidRDefault="000D099E" w:rsidP="000D099E">
      <w:pPr>
        <w:widowControl w:val="0"/>
        <w:autoSpaceDE w:val="0"/>
        <w:autoSpaceDN w:val="0"/>
        <w:adjustRightInd w:val="0"/>
        <w:ind w:firstLine="709"/>
        <w:jc w:val="both"/>
        <w:outlineLvl w:val="2"/>
        <w:rPr>
          <w:sz w:val="26"/>
          <w:szCs w:val="26"/>
        </w:rPr>
      </w:pPr>
      <w:r w:rsidRPr="00997212">
        <w:rPr>
          <w:sz w:val="26"/>
          <w:szCs w:val="26"/>
        </w:rPr>
        <w:t xml:space="preserve">Приобретение жилых помещений в строящихся многоквартирных домах осуществляется в соответствии с Федеральным </w:t>
      </w:r>
      <w:hyperlink r:id="rId28" w:history="1">
        <w:r w:rsidRPr="00997212">
          <w:rPr>
            <w:sz w:val="26"/>
            <w:szCs w:val="26"/>
          </w:rPr>
          <w:t>законом</w:t>
        </w:r>
      </w:hyperlink>
      <w:r w:rsidRPr="00997212">
        <w:rPr>
          <w:sz w:val="26"/>
          <w:szCs w:val="26"/>
        </w:rPr>
        <w:t xml:space="preserve"> от 30.12.2004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0D099E" w:rsidRPr="00997212" w:rsidRDefault="001F67AB" w:rsidP="000D099E">
      <w:pPr>
        <w:widowControl w:val="0"/>
        <w:autoSpaceDE w:val="0"/>
        <w:autoSpaceDN w:val="0"/>
        <w:adjustRightInd w:val="0"/>
        <w:ind w:firstLine="709"/>
        <w:jc w:val="both"/>
        <w:outlineLvl w:val="2"/>
        <w:rPr>
          <w:sz w:val="26"/>
          <w:szCs w:val="26"/>
        </w:rPr>
      </w:pPr>
      <w:hyperlink w:anchor="Par490" w:history="1">
        <w:r w:rsidR="000D099E" w:rsidRPr="00997212">
          <w:rPr>
            <w:sz w:val="26"/>
            <w:szCs w:val="26"/>
          </w:rPr>
          <w:t>Подпрограмма 2</w:t>
        </w:r>
      </w:hyperlink>
      <w:r w:rsidR="000D099E" w:rsidRPr="00997212">
        <w:rPr>
          <w:sz w:val="26"/>
          <w:szCs w:val="26"/>
        </w:rPr>
        <w:t xml:space="preserve"> «Обеспечение мерами финансовой поддержки по улучшению жилищных условий отдельных категорий граждан».</w:t>
      </w:r>
    </w:p>
    <w:p w:rsidR="000D099E" w:rsidRPr="00997212" w:rsidRDefault="000D099E" w:rsidP="000D099E">
      <w:pPr>
        <w:autoSpaceDE w:val="0"/>
        <w:autoSpaceDN w:val="0"/>
        <w:adjustRightInd w:val="0"/>
        <w:ind w:firstLine="709"/>
        <w:jc w:val="both"/>
        <w:rPr>
          <w:sz w:val="26"/>
          <w:szCs w:val="26"/>
        </w:rPr>
      </w:pPr>
      <w:r w:rsidRPr="00997212">
        <w:rPr>
          <w:sz w:val="26"/>
          <w:szCs w:val="26"/>
        </w:rPr>
        <w:t xml:space="preserve">Подпрограмма направлена на предоставление социальной выплаты, в виде субсидии, на приобретение жилья отдельным категориям граждан, путём реализации мероприятий: </w:t>
      </w:r>
    </w:p>
    <w:p w:rsidR="000D099E" w:rsidRPr="00997212" w:rsidRDefault="000D099E" w:rsidP="000D099E">
      <w:pPr>
        <w:pStyle w:val="1"/>
        <w:numPr>
          <w:ilvl w:val="0"/>
          <w:numId w:val="3"/>
        </w:numPr>
        <w:tabs>
          <w:tab w:val="left" w:pos="993"/>
        </w:tabs>
        <w:suppressAutoHyphens/>
        <w:autoSpaceDE w:val="0"/>
        <w:autoSpaceDN w:val="0"/>
        <w:adjustRightInd w:val="0"/>
        <w:spacing w:after="0" w:line="240" w:lineRule="auto"/>
        <w:ind w:left="0" w:firstLine="709"/>
        <w:contextualSpacing w:val="0"/>
        <w:jc w:val="both"/>
        <w:rPr>
          <w:rFonts w:ascii="Times New Roman" w:hAnsi="Times New Roman"/>
          <w:sz w:val="26"/>
          <w:szCs w:val="26"/>
          <w:lang w:eastAsia="ru-RU"/>
        </w:rPr>
      </w:pPr>
      <w:r w:rsidRPr="00997212">
        <w:rPr>
          <w:rFonts w:ascii="Times New Roman" w:hAnsi="Times New Roman"/>
          <w:sz w:val="26"/>
          <w:szCs w:val="26"/>
          <w:lang w:eastAsia="ru-RU"/>
        </w:rPr>
        <w:t xml:space="preserve">Улучшение жилищных условий молодых семей в соответствии с </w:t>
      </w:r>
      <w:r w:rsidRPr="00997212">
        <w:rPr>
          <w:rFonts w:ascii="Times New Roman" w:hAnsi="Times New Roman"/>
          <w:sz w:val="26"/>
          <w:szCs w:val="26"/>
        </w:rPr>
        <w:t>федеральной целевой программой</w:t>
      </w:r>
      <w:r w:rsidRPr="00997212">
        <w:rPr>
          <w:rFonts w:ascii="Times New Roman" w:hAnsi="Times New Roman"/>
          <w:sz w:val="26"/>
          <w:szCs w:val="26"/>
          <w:lang w:eastAsia="ru-RU"/>
        </w:rPr>
        <w:t xml:space="preserve"> «Жилище».</w:t>
      </w:r>
    </w:p>
    <w:p w:rsidR="000D099E" w:rsidRPr="00997212" w:rsidRDefault="000D099E" w:rsidP="000D099E">
      <w:pPr>
        <w:pStyle w:val="1"/>
        <w:numPr>
          <w:ilvl w:val="0"/>
          <w:numId w:val="3"/>
        </w:numPr>
        <w:tabs>
          <w:tab w:val="left" w:pos="993"/>
        </w:tabs>
        <w:suppressAutoHyphens/>
        <w:autoSpaceDE w:val="0"/>
        <w:autoSpaceDN w:val="0"/>
        <w:adjustRightInd w:val="0"/>
        <w:spacing w:after="0" w:line="240" w:lineRule="auto"/>
        <w:ind w:left="0" w:firstLine="709"/>
        <w:contextualSpacing w:val="0"/>
        <w:jc w:val="both"/>
        <w:rPr>
          <w:rFonts w:ascii="Times New Roman" w:hAnsi="Times New Roman"/>
          <w:sz w:val="26"/>
          <w:szCs w:val="26"/>
          <w:lang w:eastAsia="ru-RU"/>
        </w:rPr>
      </w:pPr>
      <w:r w:rsidRPr="00997212">
        <w:rPr>
          <w:rFonts w:ascii="Times New Roman" w:hAnsi="Times New Roman"/>
          <w:sz w:val="26"/>
          <w:szCs w:val="26"/>
          <w:lang w:eastAsia="ru-RU"/>
        </w:rPr>
        <w:t>Улучшение жилищных условий ветеранов боевых действий, инвалидов и семей, имеющих детей-инвалидов, вставших на уч</w:t>
      </w:r>
      <w:r>
        <w:rPr>
          <w:rFonts w:ascii="Times New Roman" w:hAnsi="Times New Roman"/>
          <w:sz w:val="26"/>
          <w:szCs w:val="26"/>
          <w:lang w:eastAsia="ru-RU"/>
        </w:rPr>
        <w:t>ё</w:t>
      </w:r>
      <w:r w:rsidRPr="00997212">
        <w:rPr>
          <w:rFonts w:ascii="Times New Roman" w:hAnsi="Times New Roman"/>
          <w:sz w:val="26"/>
          <w:szCs w:val="26"/>
          <w:lang w:eastAsia="ru-RU"/>
        </w:rPr>
        <w:t>т в качестве нуждающихся в жилых помещениях до 1 января 2005 года.</w:t>
      </w:r>
    </w:p>
    <w:p w:rsidR="000D099E" w:rsidRPr="00997212" w:rsidRDefault="000D099E" w:rsidP="000D099E">
      <w:pPr>
        <w:autoSpaceDE w:val="0"/>
        <w:autoSpaceDN w:val="0"/>
        <w:adjustRightInd w:val="0"/>
        <w:ind w:firstLine="709"/>
        <w:jc w:val="both"/>
        <w:rPr>
          <w:sz w:val="26"/>
          <w:szCs w:val="26"/>
        </w:rPr>
      </w:pPr>
      <w:r w:rsidRPr="00997212">
        <w:rPr>
          <w:sz w:val="26"/>
          <w:szCs w:val="26"/>
        </w:rPr>
        <w:t xml:space="preserve">3. </w:t>
      </w:r>
      <w:r w:rsidRPr="00626A00">
        <w:rPr>
          <w:sz w:val="26"/>
          <w:szCs w:val="26"/>
        </w:rPr>
        <w:t>Реализация полномочий по обеспечению жилыми помещениями отдельных категорий граждан</w:t>
      </w:r>
      <w:r w:rsidRPr="00997212">
        <w:rPr>
          <w:sz w:val="26"/>
          <w:szCs w:val="26"/>
        </w:rPr>
        <w:t xml:space="preserve">.  </w:t>
      </w:r>
    </w:p>
    <w:p w:rsidR="000D099E" w:rsidRPr="00997212" w:rsidRDefault="000D099E" w:rsidP="000D099E">
      <w:pPr>
        <w:autoSpaceDE w:val="0"/>
        <w:autoSpaceDN w:val="0"/>
        <w:adjustRightInd w:val="0"/>
        <w:ind w:firstLine="709"/>
        <w:jc w:val="both"/>
        <w:rPr>
          <w:sz w:val="26"/>
          <w:szCs w:val="26"/>
        </w:rPr>
      </w:pPr>
      <w:proofErr w:type="gramStart"/>
      <w:r w:rsidRPr="00997212">
        <w:rPr>
          <w:sz w:val="26"/>
          <w:szCs w:val="26"/>
        </w:rPr>
        <w:t>Реализации мероприятия «Улучшение жилищных условий молодых семей</w:t>
      </w:r>
      <w:r>
        <w:rPr>
          <w:sz w:val="26"/>
          <w:szCs w:val="26"/>
        </w:rPr>
        <w:t>»</w:t>
      </w:r>
      <w:r w:rsidRPr="00997212">
        <w:rPr>
          <w:sz w:val="26"/>
          <w:szCs w:val="26"/>
        </w:rPr>
        <w:t xml:space="preserve"> в соответствии с федеральной целевой программой «Жилище»</w:t>
      </w:r>
      <w:r>
        <w:rPr>
          <w:sz w:val="26"/>
          <w:szCs w:val="26"/>
        </w:rPr>
        <w:t>,</w:t>
      </w:r>
      <w:r w:rsidRPr="00997212">
        <w:rPr>
          <w:sz w:val="26"/>
          <w:szCs w:val="26"/>
        </w:rPr>
        <w:t xml:space="preserve"> а также особенности оказания государственной поддержки молодым семьям</w:t>
      </w:r>
      <w:r>
        <w:rPr>
          <w:sz w:val="26"/>
          <w:szCs w:val="26"/>
        </w:rPr>
        <w:t>,</w:t>
      </w:r>
      <w:r w:rsidRPr="00997212">
        <w:rPr>
          <w:sz w:val="26"/>
          <w:szCs w:val="26"/>
        </w:rPr>
        <w:t xml:space="preserve"> определяются Порядком реализации мероприятия </w:t>
      </w:r>
      <w:r>
        <w:rPr>
          <w:sz w:val="26"/>
          <w:szCs w:val="26"/>
        </w:rPr>
        <w:t>«</w:t>
      </w:r>
      <w:r w:rsidRPr="00997212">
        <w:rPr>
          <w:sz w:val="26"/>
          <w:szCs w:val="26"/>
        </w:rPr>
        <w:t>Улучшение жилищных условий молодых семей</w:t>
      </w:r>
      <w:r>
        <w:rPr>
          <w:sz w:val="26"/>
          <w:szCs w:val="26"/>
        </w:rPr>
        <w:t>»</w:t>
      </w:r>
      <w:r w:rsidRPr="00997212">
        <w:rPr>
          <w:sz w:val="26"/>
          <w:szCs w:val="26"/>
        </w:rPr>
        <w:t xml:space="preserve"> в соответствии с федеральной целевой программой «Жилище» в рамках постановления Правительства Ханты-Мансийского автономного округа - Югры от 09.10.2013 №408-п «О государственной программе Ханты-Мансийского автономного округа - Югры «Обеспечение доступным и комфортным</w:t>
      </w:r>
      <w:proofErr w:type="gramEnd"/>
      <w:r w:rsidRPr="00997212">
        <w:rPr>
          <w:sz w:val="26"/>
          <w:szCs w:val="26"/>
        </w:rPr>
        <w:t xml:space="preserve"> жильём жителей Ханты-Мансийского автономного округа - Югры в 2014 - 2020 годах». </w:t>
      </w:r>
    </w:p>
    <w:p w:rsidR="000D099E" w:rsidRDefault="000D099E" w:rsidP="000D099E">
      <w:pPr>
        <w:widowControl w:val="0"/>
        <w:autoSpaceDE w:val="0"/>
        <w:autoSpaceDN w:val="0"/>
        <w:adjustRightInd w:val="0"/>
        <w:ind w:firstLine="709"/>
        <w:jc w:val="both"/>
        <w:rPr>
          <w:sz w:val="26"/>
          <w:szCs w:val="26"/>
        </w:rPr>
      </w:pPr>
      <w:proofErr w:type="gramStart"/>
      <w:r w:rsidRPr="00997212">
        <w:rPr>
          <w:sz w:val="26"/>
          <w:szCs w:val="26"/>
        </w:rPr>
        <w:t>Реализация мероприятия «Улучшение жилищных условий ветеранов боевых действий, инвалидов и семей, имеющих детей-инвалидов, вставших на уч</w:t>
      </w:r>
      <w:r>
        <w:rPr>
          <w:sz w:val="26"/>
          <w:szCs w:val="26"/>
        </w:rPr>
        <w:t>ё</w:t>
      </w:r>
      <w:r w:rsidRPr="00997212">
        <w:rPr>
          <w:sz w:val="26"/>
          <w:szCs w:val="26"/>
        </w:rPr>
        <w:t xml:space="preserve">т в качестве нуждающихся в жилых помещениях до 1 января 2005 года» предусмотрена в соответствии с постановлением Правительства                      Ханты-Мансийского автономного округа – Югры от 10.10.2006 №237-п </w:t>
      </w:r>
      <w:r>
        <w:rPr>
          <w:sz w:val="26"/>
          <w:szCs w:val="26"/>
        </w:rPr>
        <w:t xml:space="preserve">             </w:t>
      </w:r>
      <w:r w:rsidRPr="00997212">
        <w:rPr>
          <w:sz w:val="26"/>
          <w:szCs w:val="26"/>
        </w:rPr>
        <w:t>«Об утверждении Положения о порядке и условиях предоставления субсидий за счёт субвенций из федерального бюджета отдельным категориям граждан на территории</w:t>
      </w:r>
      <w:proofErr w:type="gramEnd"/>
      <w:r w:rsidRPr="00997212">
        <w:rPr>
          <w:sz w:val="26"/>
          <w:szCs w:val="26"/>
        </w:rPr>
        <w:t xml:space="preserve"> Ханты-Мансийского автономного округа – Югры для приобретения жилых помещений в собственность».</w:t>
      </w:r>
    </w:p>
    <w:bookmarkStart w:id="11" w:name="Par239"/>
    <w:bookmarkEnd w:id="11"/>
    <w:p w:rsidR="000D099E" w:rsidRPr="00997212" w:rsidRDefault="000D099E" w:rsidP="000D099E">
      <w:pPr>
        <w:widowControl w:val="0"/>
        <w:autoSpaceDE w:val="0"/>
        <w:autoSpaceDN w:val="0"/>
        <w:adjustRightInd w:val="0"/>
        <w:ind w:firstLine="709"/>
        <w:jc w:val="both"/>
        <w:outlineLvl w:val="2"/>
        <w:rPr>
          <w:sz w:val="26"/>
          <w:szCs w:val="26"/>
        </w:rPr>
      </w:pPr>
      <w:r w:rsidRPr="00997212">
        <w:rPr>
          <w:sz w:val="26"/>
          <w:szCs w:val="26"/>
        </w:rPr>
        <w:fldChar w:fldCharType="begin"/>
      </w:r>
      <w:r w:rsidRPr="00997212">
        <w:rPr>
          <w:sz w:val="26"/>
          <w:szCs w:val="26"/>
        </w:rPr>
        <w:instrText xml:space="preserve">HYPERLINK \l Par524  </w:instrText>
      </w:r>
      <w:r w:rsidRPr="00997212">
        <w:rPr>
          <w:sz w:val="26"/>
          <w:szCs w:val="26"/>
        </w:rPr>
        <w:fldChar w:fldCharType="separate"/>
      </w:r>
      <w:r w:rsidRPr="00997212">
        <w:rPr>
          <w:sz w:val="26"/>
          <w:szCs w:val="26"/>
        </w:rPr>
        <w:t xml:space="preserve">Подпрограмма </w:t>
      </w:r>
      <w:r>
        <w:rPr>
          <w:sz w:val="26"/>
          <w:szCs w:val="26"/>
        </w:rPr>
        <w:t>3</w:t>
      </w:r>
      <w:r w:rsidRPr="00997212">
        <w:rPr>
          <w:sz w:val="26"/>
          <w:szCs w:val="26"/>
        </w:rPr>
        <w:fldChar w:fldCharType="end"/>
      </w:r>
      <w:r w:rsidRPr="00997212">
        <w:rPr>
          <w:sz w:val="26"/>
          <w:szCs w:val="26"/>
        </w:rPr>
        <w:t xml:space="preserve"> «</w:t>
      </w:r>
      <w:hyperlink r:id="rId29" w:history="1">
        <w:r w:rsidRPr="00997212">
          <w:rPr>
            <w:sz w:val="26"/>
            <w:szCs w:val="26"/>
          </w:rPr>
          <w:t>Организационное обеспечение</w:t>
        </w:r>
      </w:hyperlink>
      <w:r w:rsidRPr="00997212">
        <w:rPr>
          <w:sz w:val="26"/>
          <w:szCs w:val="26"/>
        </w:rPr>
        <w:t xml:space="preserve"> </w:t>
      </w:r>
      <w:proofErr w:type="gramStart"/>
      <w:r w:rsidRPr="00997212">
        <w:rPr>
          <w:sz w:val="26"/>
          <w:szCs w:val="26"/>
        </w:rPr>
        <w:t>деятельности структурных подразделений Администрации города Когалыма</w:t>
      </w:r>
      <w:proofErr w:type="gramEnd"/>
      <w:r w:rsidRPr="00997212">
        <w:rPr>
          <w:sz w:val="26"/>
          <w:szCs w:val="26"/>
        </w:rPr>
        <w:t xml:space="preserve"> и казённых учреждений города Когалыма».</w:t>
      </w:r>
    </w:p>
    <w:p w:rsidR="000D099E" w:rsidRPr="00AB0146" w:rsidRDefault="000D099E" w:rsidP="000D099E">
      <w:pPr>
        <w:widowControl w:val="0"/>
        <w:autoSpaceDE w:val="0"/>
        <w:autoSpaceDN w:val="0"/>
        <w:adjustRightInd w:val="0"/>
        <w:ind w:firstLine="709"/>
        <w:jc w:val="both"/>
        <w:rPr>
          <w:sz w:val="26"/>
          <w:szCs w:val="26"/>
        </w:rPr>
      </w:pPr>
      <w:r w:rsidRPr="00997212">
        <w:rPr>
          <w:sz w:val="26"/>
          <w:szCs w:val="26"/>
        </w:rPr>
        <w:lastRenderedPageBreak/>
        <w:t xml:space="preserve">Подпрограмма включает в себя затраты на оплату труда и начисления на оплату труда по мероприятиям </w:t>
      </w:r>
      <w:hyperlink w:anchor="Par524" w:history="1">
        <w:r w:rsidRPr="00997212">
          <w:rPr>
            <w:sz w:val="26"/>
            <w:szCs w:val="26"/>
          </w:rPr>
          <w:t>подпрограммы</w:t>
        </w:r>
      </w:hyperlink>
      <w:r w:rsidRPr="00997212">
        <w:rPr>
          <w:sz w:val="26"/>
          <w:szCs w:val="26"/>
        </w:rPr>
        <w:t xml:space="preserve"> «Организационное обеспечение деятельности управления по жилищной политике Администрации города Когалыма, отдела архитектуры и градостроительства Администрации города Когалыма и </w:t>
      </w:r>
      <w:r>
        <w:rPr>
          <w:sz w:val="26"/>
          <w:szCs w:val="26"/>
        </w:rPr>
        <w:t>М</w:t>
      </w:r>
      <w:r w:rsidRPr="00997212">
        <w:rPr>
          <w:sz w:val="26"/>
          <w:szCs w:val="26"/>
        </w:rPr>
        <w:t xml:space="preserve">униципального казённого учреждения </w:t>
      </w:r>
      <w:r>
        <w:rPr>
          <w:sz w:val="26"/>
          <w:szCs w:val="26"/>
        </w:rPr>
        <w:t>«</w:t>
      </w:r>
      <w:r w:rsidRPr="00997212">
        <w:rPr>
          <w:sz w:val="26"/>
          <w:szCs w:val="26"/>
        </w:rPr>
        <w:t>Управление капитального строительства города Когалыма».</w:t>
      </w:r>
    </w:p>
    <w:p w:rsidR="000D099E" w:rsidRDefault="000D099E" w:rsidP="00104F9A"/>
    <w:p w:rsidR="000D099E" w:rsidRDefault="000D099E" w:rsidP="00104F9A"/>
    <w:p w:rsidR="000D099E" w:rsidRDefault="000D099E" w:rsidP="00104F9A"/>
    <w:p w:rsidR="000D099E" w:rsidRDefault="000D099E" w:rsidP="00104F9A"/>
    <w:p w:rsidR="000D099E" w:rsidRDefault="000D099E" w:rsidP="00104F9A"/>
    <w:p w:rsidR="000D099E" w:rsidRDefault="000D099E" w:rsidP="00104F9A"/>
    <w:p w:rsidR="000D099E" w:rsidRDefault="000D099E" w:rsidP="00104F9A"/>
    <w:p w:rsidR="000D099E" w:rsidRDefault="000D099E" w:rsidP="00104F9A"/>
    <w:p w:rsidR="000D099E" w:rsidRDefault="000D099E" w:rsidP="00104F9A"/>
    <w:p w:rsidR="000D099E" w:rsidRDefault="000D099E" w:rsidP="00104F9A"/>
    <w:p w:rsidR="000D099E" w:rsidRDefault="000D099E" w:rsidP="00104F9A"/>
    <w:p w:rsidR="000D099E" w:rsidRDefault="000D099E" w:rsidP="00104F9A"/>
    <w:p w:rsidR="000D099E" w:rsidRDefault="000D099E" w:rsidP="00104F9A"/>
    <w:p w:rsidR="000D099E" w:rsidRDefault="000D099E" w:rsidP="00104F9A"/>
    <w:p w:rsidR="000D099E" w:rsidRDefault="000D099E" w:rsidP="00104F9A"/>
    <w:p w:rsidR="000D099E" w:rsidRDefault="000D099E" w:rsidP="00104F9A"/>
    <w:p w:rsidR="000D099E" w:rsidRDefault="000D099E" w:rsidP="00104F9A"/>
    <w:p w:rsidR="000D099E" w:rsidRDefault="000D099E" w:rsidP="00104F9A"/>
    <w:p w:rsidR="000D099E" w:rsidRDefault="000D099E" w:rsidP="00104F9A"/>
    <w:p w:rsidR="000D099E" w:rsidRDefault="000D099E" w:rsidP="00104F9A"/>
    <w:p w:rsidR="000D099E" w:rsidRDefault="000D099E" w:rsidP="00104F9A"/>
    <w:p w:rsidR="000D099E" w:rsidRDefault="000D099E" w:rsidP="00104F9A"/>
    <w:p w:rsidR="000D099E" w:rsidRDefault="000D099E" w:rsidP="00104F9A"/>
    <w:p w:rsidR="000D099E" w:rsidRDefault="000D099E" w:rsidP="00104F9A"/>
    <w:p w:rsidR="000D099E" w:rsidRDefault="000D099E" w:rsidP="00104F9A"/>
    <w:p w:rsidR="000D099E" w:rsidRDefault="000D099E" w:rsidP="00104F9A"/>
    <w:p w:rsidR="000D099E" w:rsidRDefault="000D099E" w:rsidP="00104F9A"/>
    <w:p w:rsidR="000D099E" w:rsidRDefault="000D099E" w:rsidP="00104F9A"/>
    <w:p w:rsidR="00A13158" w:rsidRDefault="00A13158" w:rsidP="00104F9A"/>
    <w:p w:rsidR="00A13158" w:rsidRDefault="00A13158" w:rsidP="00104F9A"/>
    <w:p w:rsidR="00A13158" w:rsidRDefault="00A13158" w:rsidP="00104F9A"/>
    <w:p w:rsidR="00A13158" w:rsidRDefault="00A13158" w:rsidP="00104F9A"/>
    <w:p w:rsidR="00A13158" w:rsidRDefault="00A13158" w:rsidP="00104F9A"/>
    <w:p w:rsidR="00A13158" w:rsidRDefault="00A13158" w:rsidP="00104F9A"/>
    <w:p w:rsidR="00A13158" w:rsidRDefault="00A13158" w:rsidP="00104F9A"/>
    <w:p w:rsidR="00A13158" w:rsidRDefault="00A13158" w:rsidP="00104F9A"/>
    <w:p w:rsidR="00A13158" w:rsidRDefault="00A13158" w:rsidP="00104F9A"/>
    <w:p w:rsidR="00A13158" w:rsidRDefault="00A13158" w:rsidP="00104F9A"/>
    <w:p w:rsidR="00A13158" w:rsidRDefault="00A13158" w:rsidP="00104F9A"/>
    <w:p w:rsidR="00A13158" w:rsidRDefault="00A13158" w:rsidP="00104F9A"/>
    <w:p w:rsidR="00A13158" w:rsidRDefault="00A13158" w:rsidP="00104F9A"/>
    <w:p w:rsidR="00A13158" w:rsidRDefault="00A13158" w:rsidP="00104F9A"/>
    <w:p w:rsidR="00A13158" w:rsidRDefault="00A13158" w:rsidP="00104F9A"/>
    <w:p w:rsidR="00A13158" w:rsidRDefault="00A13158" w:rsidP="00104F9A"/>
    <w:p w:rsidR="00A13158" w:rsidRDefault="00A13158" w:rsidP="00104F9A"/>
    <w:p w:rsidR="00A13158" w:rsidRDefault="00A13158" w:rsidP="00104F9A"/>
    <w:p w:rsidR="00A13158" w:rsidRDefault="00A13158" w:rsidP="00104F9A">
      <w:pPr>
        <w:sectPr w:rsidR="00A13158" w:rsidSect="002376CF">
          <w:pgSz w:w="11906" w:h="16838" w:code="9"/>
          <w:pgMar w:top="1134" w:right="567" w:bottom="1134" w:left="2552" w:header="709" w:footer="709" w:gutter="0"/>
          <w:cols w:space="708"/>
          <w:docGrid w:linePitch="360"/>
        </w:sectPr>
      </w:pPr>
    </w:p>
    <w:p w:rsidR="00A13158" w:rsidRPr="004653D9" w:rsidRDefault="00A13158" w:rsidP="00A13158">
      <w:pPr>
        <w:widowControl w:val="0"/>
        <w:autoSpaceDE w:val="0"/>
        <w:autoSpaceDN w:val="0"/>
        <w:adjustRightInd w:val="0"/>
        <w:ind w:firstLine="12474"/>
        <w:outlineLvl w:val="1"/>
        <w:rPr>
          <w:sz w:val="20"/>
          <w:szCs w:val="20"/>
        </w:rPr>
      </w:pPr>
      <w:r w:rsidRPr="004653D9">
        <w:rPr>
          <w:sz w:val="20"/>
          <w:szCs w:val="20"/>
        </w:rPr>
        <w:lastRenderedPageBreak/>
        <w:t>Приложение 1</w:t>
      </w:r>
    </w:p>
    <w:p w:rsidR="00A13158" w:rsidRPr="004653D9" w:rsidRDefault="00A13158" w:rsidP="00A13158">
      <w:pPr>
        <w:widowControl w:val="0"/>
        <w:autoSpaceDE w:val="0"/>
        <w:autoSpaceDN w:val="0"/>
        <w:adjustRightInd w:val="0"/>
        <w:ind w:firstLine="12474"/>
        <w:rPr>
          <w:sz w:val="20"/>
          <w:szCs w:val="20"/>
        </w:rPr>
      </w:pPr>
      <w:r w:rsidRPr="004653D9">
        <w:rPr>
          <w:sz w:val="20"/>
          <w:szCs w:val="20"/>
        </w:rPr>
        <w:t>к муниципальной программе</w:t>
      </w:r>
    </w:p>
    <w:p w:rsidR="00A13158" w:rsidRPr="004653D9" w:rsidRDefault="00A13158" w:rsidP="00A13158">
      <w:pPr>
        <w:widowControl w:val="0"/>
        <w:autoSpaceDE w:val="0"/>
        <w:autoSpaceDN w:val="0"/>
        <w:adjustRightInd w:val="0"/>
        <w:ind w:firstLine="12474"/>
        <w:rPr>
          <w:sz w:val="20"/>
          <w:szCs w:val="20"/>
        </w:rPr>
      </w:pPr>
      <w:r w:rsidRPr="004653D9">
        <w:rPr>
          <w:sz w:val="20"/>
          <w:szCs w:val="20"/>
        </w:rPr>
        <w:t xml:space="preserve">«Обеспечение </w:t>
      </w:r>
      <w:proofErr w:type="gramStart"/>
      <w:r w:rsidRPr="004653D9">
        <w:rPr>
          <w:sz w:val="20"/>
          <w:szCs w:val="20"/>
        </w:rPr>
        <w:t>доступным</w:t>
      </w:r>
      <w:proofErr w:type="gramEnd"/>
    </w:p>
    <w:p w:rsidR="00A13158" w:rsidRPr="004653D9" w:rsidRDefault="00A13158" w:rsidP="00A13158">
      <w:pPr>
        <w:widowControl w:val="0"/>
        <w:autoSpaceDE w:val="0"/>
        <w:autoSpaceDN w:val="0"/>
        <w:adjustRightInd w:val="0"/>
        <w:ind w:firstLine="12474"/>
        <w:rPr>
          <w:sz w:val="20"/>
          <w:szCs w:val="20"/>
        </w:rPr>
      </w:pPr>
      <w:r w:rsidRPr="004653D9">
        <w:rPr>
          <w:sz w:val="20"/>
          <w:szCs w:val="20"/>
        </w:rPr>
        <w:t>и комфортным жильем</w:t>
      </w:r>
    </w:p>
    <w:p w:rsidR="00A13158" w:rsidRPr="004653D9" w:rsidRDefault="00A13158" w:rsidP="00A13158">
      <w:pPr>
        <w:widowControl w:val="0"/>
        <w:autoSpaceDE w:val="0"/>
        <w:autoSpaceDN w:val="0"/>
        <w:adjustRightInd w:val="0"/>
        <w:ind w:firstLine="12474"/>
        <w:rPr>
          <w:sz w:val="20"/>
          <w:szCs w:val="20"/>
        </w:rPr>
      </w:pPr>
      <w:r w:rsidRPr="004653D9">
        <w:rPr>
          <w:sz w:val="20"/>
          <w:szCs w:val="20"/>
        </w:rPr>
        <w:t>жителей города Когалыма»</w:t>
      </w:r>
    </w:p>
    <w:p w:rsidR="00A13158" w:rsidRPr="00A54BFA" w:rsidRDefault="00A13158" w:rsidP="00A13158">
      <w:pPr>
        <w:suppressAutoHyphens/>
        <w:autoSpaceDE w:val="0"/>
        <w:outlineLvl w:val="1"/>
        <w:rPr>
          <w:rFonts w:cs="Arial"/>
          <w:sz w:val="16"/>
          <w:szCs w:val="26"/>
        </w:rPr>
      </w:pPr>
    </w:p>
    <w:p w:rsidR="00A13158" w:rsidRPr="00A54BFA" w:rsidRDefault="00A13158" w:rsidP="00A13158">
      <w:pPr>
        <w:autoSpaceDE w:val="0"/>
        <w:autoSpaceDN w:val="0"/>
        <w:adjustRightInd w:val="0"/>
        <w:jc w:val="center"/>
        <w:rPr>
          <w:sz w:val="26"/>
          <w:szCs w:val="26"/>
        </w:rPr>
      </w:pPr>
      <w:r>
        <w:rPr>
          <w:sz w:val="26"/>
          <w:szCs w:val="26"/>
        </w:rPr>
        <w:t>Целевые</w:t>
      </w:r>
      <w:r w:rsidRPr="00A54BFA">
        <w:rPr>
          <w:sz w:val="26"/>
          <w:szCs w:val="26"/>
        </w:rPr>
        <w:t xml:space="preserve"> показател</w:t>
      </w:r>
      <w:r>
        <w:rPr>
          <w:sz w:val="26"/>
          <w:szCs w:val="26"/>
        </w:rPr>
        <w:t>и</w:t>
      </w:r>
      <w:r w:rsidRPr="00A54BFA">
        <w:rPr>
          <w:sz w:val="26"/>
          <w:szCs w:val="26"/>
        </w:rPr>
        <w:t xml:space="preserve"> Программы</w:t>
      </w:r>
      <w:r>
        <w:rPr>
          <w:sz w:val="26"/>
          <w:szCs w:val="26"/>
        </w:rPr>
        <w:t xml:space="preserve"> (план)</w:t>
      </w:r>
    </w:p>
    <w:p w:rsidR="00A13158" w:rsidRPr="00A54BFA" w:rsidRDefault="00A13158" w:rsidP="00A13158">
      <w:pPr>
        <w:autoSpaceDE w:val="0"/>
        <w:autoSpaceDN w:val="0"/>
        <w:adjustRightInd w:val="0"/>
        <w:jc w:val="center"/>
        <w:rPr>
          <w:sz w:val="18"/>
          <w:u w:val="single"/>
        </w:rPr>
      </w:pPr>
    </w:p>
    <w:tbl>
      <w:tblPr>
        <w:tblW w:w="5055" w:type="pct"/>
        <w:tblInd w:w="70" w:type="dxa"/>
        <w:tblLayout w:type="fixed"/>
        <w:tblCellMar>
          <w:left w:w="70" w:type="dxa"/>
          <w:right w:w="70" w:type="dxa"/>
        </w:tblCellMar>
        <w:tblLook w:val="0000" w:firstRow="0" w:lastRow="0" w:firstColumn="0" w:lastColumn="0" w:noHBand="0" w:noVBand="0"/>
      </w:tblPr>
      <w:tblGrid>
        <w:gridCol w:w="715"/>
        <w:gridCol w:w="4155"/>
        <w:gridCol w:w="1512"/>
        <w:gridCol w:w="2124"/>
        <w:gridCol w:w="1269"/>
        <w:gridCol w:w="1275"/>
        <w:gridCol w:w="1275"/>
        <w:gridCol w:w="1326"/>
        <w:gridCol w:w="2367"/>
      </w:tblGrid>
      <w:tr w:rsidR="00A13158" w:rsidRPr="004B56A1" w:rsidTr="002060E5">
        <w:trPr>
          <w:cantSplit/>
          <w:trHeight w:val="948"/>
        </w:trPr>
        <w:tc>
          <w:tcPr>
            <w:tcW w:w="223" w:type="pct"/>
            <w:vMerge w:val="restart"/>
            <w:tcBorders>
              <w:top w:val="single" w:sz="6" w:space="0" w:color="auto"/>
              <w:left w:val="single" w:sz="6" w:space="0" w:color="auto"/>
              <w:bottom w:val="nil"/>
              <w:right w:val="single" w:sz="6" w:space="0" w:color="auto"/>
            </w:tcBorders>
            <w:vAlign w:val="center"/>
          </w:tcPr>
          <w:p w:rsidR="00A13158" w:rsidRPr="004B56A1" w:rsidRDefault="00A13158" w:rsidP="002060E5">
            <w:pPr>
              <w:autoSpaceDE w:val="0"/>
              <w:autoSpaceDN w:val="0"/>
              <w:adjustRightInd w:val="0"/>
              <w:ind w:left="-142" w:firstLine="142"/>
              <w:jc w:val="center"/>
              <w:rPr>
                <w:sz w:val="26"/>
                <w:szCs w:val="26"/>
              </w:rPr>
            </w:pPr>
            <w:r w:rsidRPr="004B56A1">
              <w:rPr>
                <w:sz w:val="26"/>
                <w:szCs w:val="26"/>
              </w:rPr>
              <w:t xml:space="preserve">№ </w:t>
            </w:r>
            <w:proofErr w:type="gramStart"/>
            <w:r w:rsidRPr="004B56A1">
              <w:rPr>
                <w:sz w:val="26"/>
                <w:szCs w:val="26"/>
              </w:rPr>
              <w:t>п</w:t>
            </w:r>
            <w:proofErr w:type="gramEnd"/>
            <w:r w:rsidRPr="004B56A1">
              <w:rPr>
                <w:sz w:val="26"/>
                <w:szCs w:val="26"/>
              </w:rPr>
              <w:t>/п</w:t>
            </w:r>
          </w:p>
        </w:tc>
        <w:tc>
          <w:tcPr>
            <w:tcW w:w="1297" w:type="pct"/>
            <w:vMerge w:val="restart"/>
            <w:tcBorders>
              <w:top w:val="single" w:sz="6" w:space="0" w:color="auto"/>
              <w:left w:val="single" w:sz="6" w:space="0" w:color="auto"/>
              <w:bottom w:val="nil"/>
              <w:right w:val="single" w:sz="6" w:space="0" w:color="auto"/>
            </w:tcBorders>
            <w:vAlign w:val="center"/>
          </w:tcPr>
          <w:p w:rsidR="00A13158" w:rsidRPr="004B56A1" w:rsidRDefault="00A13158" w:rsidP="002060E5">
            <w:pPr>
              <w:autoSpaceDE w:val="0"/>
              <w:autoSpaceDN w:val="0"/>
              <w:adjustRightInd w:val="0"/>
              <w:jc w:val="center"/>
              <w:rPr>
                <w:sz w:val="26"/>
                <w:szCs w:val="26"/>
              </w:rPr>
            </w:pPr>
            <w:r w:rsidRPr="004B56A1">
              <w:rPr>
                <w:sz w:val="26"/>
                <w:szCs w:val="26"/>
              </w:rPr>
              <w:t>Наименование показателей результатов</w:t>
            </w:r>
          </w:p>
        </w:tc>
        <w:tc>
          <w:tcPr>
            <w:tcW w:w="472" w:type="pct"/>
            <w:vMerge w:val="restart"/>
            <w:tcBorders>
              <w:top w:val="single" w:sz="6" w:space="0" w:color="auto"/>
              <w:left w:val="single" w:sz="6" w:space="0" w:color="auto"/>
              <w:right w:val="single" w:sz="6" w:space="0" w:color="auto"/>
            </w:tcBorders>
            <w:vAlign w:val="center"/>
          </w:tcPr>
          <w:p w:rsidR="00A13158" w:rsidRPr="004B56A1" w:rsidRDefault="00A13158" w:rsidP="002060E5">
            <w:pPr>
              <w:autoSpaceDE w:val="0"/>
              <w:autoSpaceDN w:val="0"/>
              <w:adjustRightInd w:val="0"/>
              <w:ind w:left="-70" w:right="-70"/>
              <w:jc w:val="center"/>
              <w:rPr>
                <w:sz w:val="26"/>
                <w:szCs w:val="26"/>
              </w:rPr>
            </w:pPr>
            <w:r w:rsidRPr="004B56A1">
              <w:rPr>
                <w:sz w:val="26"/>
                <w:szCs w:val="26"/>
              </w:rPr>
              <w:t>Единица измерения</w:t>
            </w:r>
          </w:p>
        </w:tc>
        <w:tc>
          <w:tcPr>
            <w:tcW w:w="663" w:type="pct"/>
            <w:tcBorders>
              <w:top w:val="single" w:sz="6" w:space="0" w:color="auto"/>
              <w:left w:val="single" w:sz="6" w:space="0" w:color="auto"/>
              <w:bottom w:val="single" w:sz="4" w:space="0" w:color="auto"/>
              <w:right w:val="single" w:sz="6" w:space="0" w:color="auto"/>
            </w:tcBorders>
            <w:vAlign w:val="center"/>
          </w:tcPr>
          <w:p w:rsidR="00A13158" w:rsidRPr="004B56A1" w:rsidRDefault="00A13158" w:rsidP="002060E5">
            <w:pPr>
              <w:autoSpaceDE w:val="0"/>
              <w:autoSpaceDN w:val="0"/>
              <w:adjustRightInd w:val="0"/>
              <w:jc w:val="center"/>
              <w:rPr>
                <w:sz w:val="26"/>
                <w:szCs w:val="26"/>
              </w:rPr>
            </w:pPr>
            <w:r w:rsidRPr="004B56A1">
              <w:rPr>
                <w:sz w:val="26"/>
                <w:szCs w:val="26"/>
              </w:rPr>
              <w:t xml:space="preserve">Базовый показатель на начало реализации муниципальной программы </w:t>
            </w:r>
          </w:p>
        </w:tc>
        <w:tc>
          <w:tcPr>
            <w:tcW w:w="1606" w:type="pct"/>
            <w:gridSpan w:val="4"/>
            <w:tcBorders>
              <w:top w:val="single" w:sz="6" w:space="0" w:color="auto"/>
              <w:left w:val="single" w:sz="6" w:space="0" w:color="auto"/>
              <w:bottom w:val="single" w:sz="6" w:space="0" w:color="auto"/>
              <w:right w:val="single" w:sz="6" w:space="0" w:color="auto"/>
            </w:tcBorders>
          </w:tcPr>
          <w:p w:rsidR="00A13158" w:rsidRPr="004B56A1" w:rsidRDefault="00A13158" w:rsidP="002060E5">
            <w:pPr>
              <w:autoSpaceDE w:val="0"/>
              <w:autoSpaceDN w:val="0"/>
              <w:adjustRightInd w:val="0"/>
              <w:jc w:val="center"/>
              <w:rPr>
                <w:sz w:val="26"/>
                <w:szCs w:val="26"/>
              </w:rPr>
            </w:pPr>
            <w:r w:rsidRPr="004B56A1">
              <w:rPr>
                <w:sz w:val="26"/>
                <w:szCs w:val="26"/>
              </w:rPr>
              <w:t>Значения показателя по годам</w:t>
            </w:r>
          </w:p>
        </w:tc>
        <w:tc>
          <w:tcPr>
            <w:tcW w:w="739" w:type="pct"/>
            <w:vMerge w:val="restart"/>
            <w:tcBorders>
              <w:top w:val="single" w:sz="6" w:space="0" w:color="auto"/>
              <w:left w:val="single" w:sz="6" w:space="0" w:color="auto"/>
              <w:right w:val="single" w:sz="6" w:space="0" w:color="auto"/>
            </w:tcBorders>
            <w:vAlign w:val="center"/>
          </w:tcPr>
          <w:p w:rsidR="00A13158" w:rsidRPr="004B56A1" w:rsidRDefault="00A13158" w:rsidP="002060E5">
            <w:pPr>
              <w:autoSpaceDE w:val="0"/>
              <w:autoSpaceDN w:val="0"/>
              <w:adjustRightInd w:val="0"/>
              <w:jc w:val="center"/>
              <w:rPr>
                <w:sz w:val="26"/>
                <w:szCs w:val="26"/>
              </w:rPr>
            </w:pPr>
            <w:r w:rsidRPr="004B56A1">
              <w:rPr>
                <w:sz w:val="26"/>
                <w:szCs w:val="26"/>
              </w:rPr>
              <w:t>Целевое значение показателя на момент окончания действия муниципальной программы</w:t>
            </w:r>
          </w:p>
        </w:tc>
      </w:tr>
      <w:tr w:rsidR="00A13158" w:rsidRPr="004B56A1" w:rsidTr="002060E5">
        <w:trPr>
          <w:cantSplit/>
          <w:trHeight w:val="240"/>
        </w:trPr>
        <w:tc>
          <w:tcPr>
            <w:tcW w:w="223" w:type="pct"/>
            <w:vMerge/>
            <w:tcBorders>
              <w:top w:val="nil"/>
              <w:left w:val="single" w:sz="6" w:space="0" w:color="auto"/>
              <w:bottom w:val="single" w:sz="6" w:space="0" w:color="auto"/>
              <w:right w:val="single" w:sz="6" w:space="0" w:color="auto"/>
            </w:tcBorders>
            <w:vAlign w:val="center"/>
          </w:tcPr>
          <w:p w:rsidR="00A13158" w:rsidRPr="004B56A1" w:rsidRDefault="00A13158" w:rsidP="002060E5">
            <w:pPr>
              <w:autoSpaceDE w:val="0"/>
              <w:autoSpaceDN w:val="0"/>
              <w:adjustRightInd w:val="0"/>
              <w:jc w:val="center"/>
              <w:rPr>
                <w:sz w:val="26"/>
                <w:szCs w:val="26"/>
              </w:rPr>
            </w:pPr>
          </w:p>
        </w:tc>
        <w:tc>
          <w:tcPr>
            <w:tcW w:w="1297" w:type="pct"/>
            <w:vMerge/>
            <w:tcBorders>
              <w:top w:val="nil"/>
              <w:left w:val="single" w:sz="6" w:space="0" w:color="auto"/>
              <w:bottom w:val="single" w:sz="6" w:space="0" w:color="auto"/>
              <w:right w:val="single" w:sz="6" w:space="0" w:color="auto"/>
            </w:tcBorders>
            <w:vAlign w:val="center"/>
          </w:tcPr>
          <w:p w:rsidR="00A13158" w:rsidRPr="004B56A1" w:rsidRDefault="00A13158" w:rsidP="002060E5">
            <w:pPr>
              <w:autoSpaceDE w:val="0"/>
              <w:autoSpaceDN w:val="0"/>
              <w:adjustRightInd w:val="0"/>
              <w:jc w:val="center"/>
              <w:rPr>
                <w:sz w:val="26"/>
                <w:szCs w:val="26"/>
              </w:rPr>
            </w:pPr>
          </w:p>
        </w:tc>
        <w:tc>
          <w:tcPr>
            <w:tcW w:w="472" w:type="pct"/>
            <w:vMerge/>
            <w:tcBorders>
              <w:left w:val="single" w:sz="6" w:space="0" w:color="auto"/>
              <w:bottom w:val="single" w:sz="6" w:space="0" w:color="auto"/>
              <w:right w:val="single" w:sz="4" w:space="0" w:color="auto"/>
            </w:tcBorders>
            <w:vAlign w:val="center"/>
          </w:tcPr>
          <w:p w:rsidR="00A13158" w:rsidRPr="004B56A1" w:rsidRDefault="00A13158" w:rsidP="002060E5">
            <w:pPr>
              <w:autoSpaceDE w:val="0"/>
              <w:autoSpaceDN w:val="0"/>
              <w:adjustRightInd w:val="0"/>
              <w:jc w:val="center"/>
              <w:rPr>
                <w:sz w:val="26"/>
                <w:szCs w:val="26"/>
              </w:rPr>
            </w:pPr>
          </w:p>
        </w:tc>
        <w:tc>
          <w:tcPr>
            <w:tcW w:w="663" w:type="pct"/>
            <w:tcBorders>
              <w:top w:val="single" w:sz="4" w:space="0" w:color="auto"/>
              <w:left w:val="single" w:sz="4" w:space="0" w:color="auto"/>
              <w:bottom w:val="single" w:sz="4" w:space="0" w:color="auto"/>
              <w:right w:val="single" w:sz="4" w:space="0" w:color="auto"/>
            </w:tcBorders>
            <w:vAlign w:val="center"/>
          </w:tcPr>
          <w:p w:rsidR="00A13158" w:rsidRPr="004B56A1" w:rsidRDefault="00A13158" w:rsidP="002060E5">
            <w:pPr>
              <w:autoSpaceDE w:val="0"/>
              <w:autoSpaceDN w:val="0"/>
              <w:adjustRightInd w:val="0"/>
              <w:jc w:val="center"/>
              <w:rPr>
                <w:sz w:val="26"/>
                <w:szCs w:val="26"/>
              </w:rPr>
            </w:pPr>
            <w:r w:rsidRPr="004B56A1">
              <w:rPr>
                <w:sz w:val="26"/>
                <w:szCs w:val="26"/>
              </w:rPr>
              <w:t>2015</w:t>
            </w:r>
          </w:p>
        </w:tc>
        <w:tc>
          <w:tcPr>
            <w:tcW w:w="396" w:type="pct"/>
            <w:tcBorders>
              <w:top w:val="single" w:sz="6" w:space="0" w:color="auto"/>
              <w:left w:val="single" w:sz="4" w:space="0" w:color="auto"/>
              <w:bottom w:val="single" w:sz="6" w:space="0" w:color="auto"/>
              <w:right w:val="single" w:sz="6" w:space="0" w:color="auto"/>
            </w:tcBorders>
            <w:vAlign w:val="center"/>
          </w:tcPr>
          <w:p w:rsidR="00A13158" w:rsidRPr="004B56A1" w:rsidRDefault="00A13158" w:rsidP="002060E5">
            <w:pPr>
              <w:autoSpaceDE w:val="0"/>
              <w:autoSpaceDN w:val="0"/>
              <w:adjustRightInd w:val="0"/>
              <w:jc w:val="center"/>
              <w:rPr>
                <w:sz w:val="26"/>
                <w:szCs w:val="26"/>
              </w:rPr>
            </w:pPr>
            <w:r w:rsidRPr="004B56A1">
              <w:rPr>
                <w:sz w:val="26"/>
                <w:szCs w:val="26"/>
              </w:rPr>
              <w:t>2016</w:t>
            </w:r>
          </w:p>
        </w:tc>
        <w:tc>
          <w:tcPr>
            <w:tcW w:w="398" w:type="pct"/>
            <w:tcBorders>
              <w:top w:val="single" w:sz="6" w:space="0" w:color="auto"/>
              <w:left w:val="single" w:sz="6" w:space="0" w:color="auto"/>
              <w:bottom w:val="single" w:sz="6" w:space="0" w:color="auto"/>
              <w:right w:val="single" w:sz="6" w:space="0" w:color="auto"/>
            </w:tcBorders>
            <w:vAlign w:val="center"/>
          </w:tcPr>
          <w:p w:rsidR="00A13158" w:rsidRPr="004B56A1" w:rsidRDefault="00A13158" w:rsidP="002060E5">
            <w:pPr>
              <w:autoSpaceDE w:val="0"/>
              <w:autoSpaceDN w:val="0"/>
              <w:adjustRightInd w:val="0"/>
              <w:jc w:val="center"/>
              <w:rPr>
                <w:sz w:val="26"/>
                <w:szCs w:val="26"/>
              </w:rPr>
            </w:pPr>
            <w:r w:rsidRPr="004B56A1">
              <w:rPr>
                <w:sz w:val="26"/>
                <w:szCs w:val="26"/>
              </w:rPr>
              <w:t>2017</w:t>
            </w:r>
          </w:p>
        </w:tc>
        <w:tc>
          <w:tcPr>
            <w:tcW w:w="398" w:type="pct"/>
            <w:tcBorders>
              <w:top w:val="single" w:sz="6" w:space="0" w:color="auto"/>
              <w:left w:val="single" w:sz="6" w:space="0" w:color="auto"/>
              <w:bottom w:val="single" w:sz="6" w:space="0" w:color="auto"/>
              <w:right w:val="single" w:sz="6" w:space="0" w:color="auto"/>
            </w:tcBorders>
            <w:vAlign w:val="center"/>
          </w:tcPr>
          <w:p w:rsidR="00A13158" w:rsidRPr="004B56A1" w:rsidRDefault="00A13158" w:rsidP="002060E5">
            <w:pPr>
              <w:autoSpaceDE w:val="0"/>
              <w:autoSpaceDN w:val="0"/>
              <w:adjustRightInd w:val="0"/>
              <w:jc w:val="center"/>
              <w:rPr>
                <w:sz w:val="26"/>
                <w:szCs w:val="26"/>
              </w:rPr>
            </w:pPr>
            <w:r w:rsidRPr="004B56A1">
              <w:rPr>
                <w:sz w:val="26"/>
                <w:szCs w:val="26"/>
              </w:rPr>
              <w:t>2018</w:t>
            </w:r>
          </w:p>
        </w:tc>
        <w:tc>
          <w:tcPr>
            <w:tcW w:w="413" w:type="pct"/>
            <w:tcBorders>
              <w:top w:val="single" w:sz="6" w:space="0" w:color="auto"/>
              <w:left w:val="single" w:sz="6" w:space="0" w:color="auto"/>
              <w:bottom w:val="single" w:sz="6" w:space="0" w:color="auto"/>
              <w:right w:val="single" w:sz="6" w:space="0" w:color="auto"/>
            </w:tcBorders>
            <w:vAlign w:val="center"/>
          </w:tcPr>
          <w:p w:rsidR="00A13158" w:rsidRPr="004B56A1" w:rsidRDefault="00A13158" w:rsidP="002060E5">
            <w:pPr>
              <w:autoSpaceDE w:val="0"/>
              <w:autoSpaceDN w:val="0"/>
              <w:adjustRightInd w:val="0"/>
              <w:jc w:val="center"/>
              <w:rPr>
                <w:sz w:val="26"/>
                <w:szCs w:val="26"/>
              </w:rPr>
            </w:pPr>
            <w:r>
              <w:rPr>
                <w:sz w:val="26"/>
                <w:szCs w:val="26"/>
              </w:rPr>
              <w:t>2019</w:t>
            </w:r>
          </w:p>
        </w:tc>
        <w:tc>
          <w:tcPr>
            <w:tcW w:w="739" w:type="pct"/>
            <w:vMerge/>
            <w:tcBorders>
              <w:left w:val="single" w:sz="6" w:space="0" w:color="auto"/>
              <w:bottom w:val="single" w:sz="6" w:space="0" w:color="auto"/>
              <w:right w:val="single" w:sz="6" w:space="0" w:color="auto"/>
            </w:tcBorders>
            <w:vAlign w:val="center"/>
          </w:tcPr>
          <w:p w:rsidR="00A13158" w:rsidRPr="004B56A1" w:rsidRDefault="00A13158" w:rsidP="002060E5">
            <w:pPr>
              <w:autoSpaceDE w:val="0"/>
              <w:autoSpaceDN w:val="0"/>
              <w:adjustRightInd w:val="0"/>
              <w:jc w:val="center"/>
              <w:rPr>
                <w:sz w:val="26"/>
                <w:szCs w:val="26"/>
              </w:rPr>
            </w:pPr>
          </w:p>
        </w:tc>
      </w:tr>
      <w:tr w:rsidR="00A13158" w:rsidRPr="004B56A1" w:rsidTr="002060E5">
        <w:trPr>
          <w:cantSplit/>
          <w:trHeight w:val="360"/>
        </w:trPr>
        <w:tc>
          <w:tcPr>
            <w:tcW w:w="223" w:type="pct"/>
            <w:tcBorders>
              <w:top w:val="single" w:sz="6" w:space="0" w:color="auto"/>
              <w:left w:val="single" w:sz="6" w:space="0" w:color="auto"/>
              <w:bottom w:val="single" w:sz="6" w:space="0" w:color="auto"/>
              <w:right w:val="single" w:sz="6" w:space="0" w:color="auto"/>
            </w:tcBorders>
            <w:vAlign w:val="center"/>
          </w:tcPr>
          <w:p w:rsidR="00A13158" w:rsidRPr="004B56A1" w:rsidRDefault="00A13158" w:rsidP="002060E5">
            <w:pPr>
              <w:autoSpaceDE w:val="0"/>
              <w:autoSpaceDN w:val="0"/>
              <w:adjustRightInd w:val="0"/>
              <w:jc w:val="center"/>
              <w:rPr>
                <w:sz w:val="26"/>
                <w:szCs w:val="26"/>
              </w:rPr>
            </w:pPr>
            <w:r w:rsidRPr="004B56A1">
              <w:rPr>
                <w:sz w:val="26"/>
                <w:szCs w:val="26"/>
              </w:rPr>
              <w:t>1</w:t>
            </w:r>
          </w:p>
        </w:tc>
        <w:tc>
          <w:tcPr>
            <w:tcW w:w="1297" w:type="pct"/>
            <w:tcBorders>
              <w:top w:val="single" w:sz="6" w:space="0" w:color="auto"/>
              <w:left w:val="single" w:sz="6" w:space="0" w:color="auto"/>
              <w:bottom w:val="single" w:sz="6" w:space="0" w:color="auto"/>
              <w:right w:val="single" w:sz="6" w:space="0" w:color="auto"/>
            </w:tcBorders>
          </w:tcPr>
          <w:p w:rsidR="00A13158" w:rsidRPr="004B56A1" w:rsidRDefault="00A13158" w:rsidP="002060E5">
            <w:pPr>
              <w:autoSpaceDE w:val="0"/>
              <w:autoSpaceDN w:val="0"/>
              <w:adjustRightInd w:val="0"/>
              <w:jc w:val="both"/>
              <w:rPr>
                <w:sz w:val="26"/>
                <w:szCs w:val="26"/>
              </w:rPr>
            </w:pPr>
            <w:r w:rsidRPr="004B56A1">
              <w:rPr>
                <w:sz w:val="26"/>
                <w:szCs w:val="26"/>
              </w:rPr>
              <w:t>Выдача разрешений на строительство объектов капитального строительства в городе Когалыме</w:t>
            </w:r>
          </w:p>
        </w:tc>
        <w:tc>
          <w:tcPr>
            <w:tcW w:w="472" w:type="pct"/>
            <w:tcBorders>
              <w:top w:val="single" w:sz="6" w:space="0" w:color="auto"/>
              <w:left w:val="single" w:sz="6" w:space="0" w:color="auto"/>
              <w:bottom w:val="single" w:sz="6" w:space="0" w:color="auto"/>
              <w:right w:val="single" w:sz="6" w:space="0" w:color="auto"/>
            </w:tcBorders>
            <w:vAlign w:val="center"/>
          </w:tcPr>
          <w:p w:rsidR="00A13158" w:rsidRPr="004B56A1" w:rsidRDefault="00A13158" w:rsidP="002060E5">
            <w:pPr>
              <w:autoSpaceDE w:val="0"/>
              <w:autoSpaceDN w:val="0"/>
              <w:adjustRightInd w:val="0"/>
              <w:jc w:val="center"/>
              <w:rPr>
                <w:sz w:val="26"/>
                <w:szCs w:val="26"/>
              </w:rPr>
            </w:pPr>
            <w:proofErr w:type="spellStart"/>
            <w:proofErr w:type="gramStart"/>
            <w:r w:rsidRPr="004B56A1">
              <w:rPr>
                <w:sz w:val="26"/>
                <w:szCs w:val="26"/>
              </w:rPr>
              <w:t>шт</w:t>
            </w:r>
            <w:proofErr w:type="spellEnd"/>
            <w:proofErr w:type="gramEnd"/>
          </w:p>
        </w:tc>
        <w:tc>
          <w:tcPr>
            <w:tcW w:w="663" w:type="pct"/>
            <w:tcBorders>
              <w:top w:val="single" w:sz="4" w:space="0" w:color="auto"/>
              <w:left w:val="single" w:sz="6" w:space="0" w:color="auto"/>
              <w:bottom w:val="single" w:sz="6" w:space="0" w:color="auto"/>
              <w:right w:val="single" w:sz="6" w:space="0" w:color="auto"/>
            </w:tcBorders>
            <w:vAlign w:val="center"/>
          </w:tcPr>
          <w:p w:rsidR="00A13158" w:rsidRPr="004B56A1" w:rsidRDefault="00A13158" w:rsidP="002060E5">
            <w:pPr>
              <w:autoSpaceDE w:val="0"/>
              <w:autoSpaceDN w:val="0"/>
              <w:adjustRightInd w:val="0"/>
              <w:jc w:val="center"/>
              <w:rPr>
                <w:sz w:val="26"/>
                <w:szCs w:val="26"/>
              </w:rPr>
            </w:pPr>
            <w:r w:rsidRPr="004B56A1">
              <w:rPr>
                <w:sz w:val="26"/>
                <w:szCs w:val="26"/>
              </w:rPr>
              <w:t>55</w:t>
            </w:r>
          </w:p>
        </w:tc>
        <w:tc>
          <w:tcPr>
            <w:tcW w:w="396" w:type="pct"/>
            <w:tcBorders>
              <w:top w:val="single" w:sz="6" w:space="0" w:color="auto"/>
              <w:left w:val="single" w:sz="6" w:space="0" w:color="auto"/>
              <w:bottom w:val="single" w:sz="6" w:space="0" w:color="auto"/>
              <w:right w:val="single" w:sz="6" w:space="0" w:color="auto"/>
            </w:tcBorders>
            <w:vAlign w:val="center"/>
          </w:tcPr>
          <w:p w:rsidR="00A13158" w:rsidRPr="004B56A1" w:rsidRDefault="00A13158" w:rsidP="002060E5">
            <w:pPr>
              <w:autoSpaceDE w:val="0"/>
              <w:autoSpaceDN w:val="0"/>
              <w:adjustRightInd w:val="0"/>
              <w:jc w:val="center"/>
              <w:rPr>
                <w:sz w:val="26"/>
                <w:szCs w:val="26"/>
              </w:rPr>
            </w:pPr>
            <w:r w:rsidRPr="004B56A1">
              <w:rPr>
                <w:sz w:val="26"/>
                <w:szCs w:val="26"/>
              </w:rPr>
              <w:t>60</w:t>
            </w:r>
          </w:p>
        </w:tc>
        <w:tc>
          <w:tcPr>
            <w:tcW w:w="398" w:type="pct"/>
            <w:tcBorders>
              <w:top w:val="single" w:sz="6" w:space="0" w:color="auto"/>
              <w:left w:val="single" w:sz="6" w:space="0" w:color="auto"/>
              <w:bottom w:val="single" w:sz="6" w:space="0" w:color="auto"/>
              <w:right w:val="single" w:sz="6" w:space="0" w:color="auto"/>
            </w:tcBorders>
            <w:vAlign w:val="center"/>
          </w:tcPr>
          <w:p w:rsidR="00A13158" w:rsidRPr="004B56A1" w:rsidRDefault="00A13158" w:rsidP="002060E5">
            <w:pPr>
              <w:autoSpaceDE w:val="0"/>
              <w:autoSpaceDN w:val="0"/>
              <w:adjustRightInd w:val="0"/>
              <w:jc w:val="center"/>
              <w:rPr>
                <w:sz w:val="26"/>
                <w:szCs w:val="26"/>
              </w:rPr>
            </w:pPr>
            <w:r w:rsidRPr="004B56A1">
              <w:rPr>
                <w:sz w:val="26"/>
                <w:szCs w:val="26"/>
              </w:rPr>
              <w:t>65</w:t>
            </w:r>
          </w:p>
        </w:tc>
        <w:tc>
          <w:tcPr>
            <w:tcW w:w="398" w:type="pct"/>
            <w:tcBorders>
              <w:top w:val="single" w:sz="6" w:space="0" w:color="auto"/>
              <w:left w:val="single" w:sz="6" w:space="0" w:color="auto"/>
              <w:bottom w:val="single" w:sz="6" w:space="0" w:color="auto"/>
              <w:right w:val="single" w:sz="6" w:space="0" w:color="auto"/>
            </w:tcBorders>
            <w:vAlign w:val="center"/>
          </w:tcPr>
          <w:p w:rsidR="00A13158" w:rsidRPr="004B56A1" w:rsidRDefault="00A13158" w:rsidP="002060E5">
            <w:pPr>
              <w:autoSpaceDE w:val="0"/>
              <w:autoSpaceDN w:val="0"/>
              <w:adjustRightInd w:val="0"/>
              <w:jc w:val="center"/>
              <w:rPr>
                <w:sz w:val="26"/>
                <w:szCs w:val="26"/>
              </w:rPr>
            </w:pPr>
            <w:r w:rsidRPr="004B56A1">
              <w:rPr>
                <w:sz w:val="26"/>
                <w:szCs w:val="26"/>
              </w:rPr>
              <w:t>70</w:t>
            </w:r>
          </w:p>
        </w:tc>
        <w:tc>
          <w:tcPr>
            <w:tcW w:w="413" w:type="pct"/>
            <w:tcBorders>
              <w:top w:val="single" w:sz="6" w:space="0" w:color="auto"/>
              <w:left w:val="single" w:sz="6" w:space="0" w:color="auto"/>
              <w:bottom w:val="single" w:sz="6" w:space="0" w:color="auto"/>
              <w:right w:val="single" w:sz="6" w:space="0" w:color="auto"/>
            </w:tcBorders>
            <w:vAlign w:val="center"/>
          </w:tcPr>
          <w:p w:rsidR="00A13158" w:rsidRPr="004B56A1" w:rsidRDefault="00A13158" w:rsidP="002060E5">
            <w:pPr>
              <w:autoSpaceDE w:val="0"/>
              <w:autoSpaceDN w:val="0"/>
              <w:adjustRightInd w:val="0"/>
              <w:jc w:val="center"/>
              <w:rPr>
                <w:sz w:val="26"/>
                <w:szCs w:val="26"/>
              </w:rPr>
            </w:pPr>
            <w:r>
              <w:rPr>
                <w:sz w:val="26"/>
                <w:szCs w:val="26"/>
              </w:rPr>
              <w:t>50</w:t>
            </w:r>
          </w:p>
        </w:tc>
        <w:tc>
          <w:tcPr>
            <w:tcW w:w="739" w:type="pct"/>
            <w:tcBorders>
              <w:top w:val="single" w:sz="6" w:space="0" w:color="auto"/>
              <w:left w:val="single" w:sz="6" w:space="0" w:color="auto"/>
              <w:bottom w:val="single" w:sz="6" w:space="0" w:color="auto"/>
              <w:right w:val="single" w:sz="6" w:space="0" w:color="auto"/>
            </w:tcBorders>
            <w:vAlign w:val="center"/>
          </w:tcPr>
          <w:p w:rsidR="00A13158" w:rsidRPr="004B56A1" w:rsidRDefault="00A13158" w:rsidP="002060E5">
            <w:pPr>
              <w:autoSpaceDE w:val="0"/>
              <w:autoSpaceDN w:val="0"/>
              <w:adjustRightInd w:val="0"/>
              <w:jc w:val="center"/>
              <w:rPr>
                <w:sz w:val="26"/>
                <w:szCs w:val="26"/>
              </w:rPr>
            </w:pPr>
            <w:r>
              <w:rPr>
                <w:sz w:val="26"/>
                <w:szCs w:val="26"/>
              </w:rPr>
              <w:t>50</w:t>
            </w:r>
          </w:p>
        </w:tc>
      </w:tr>
      <w:tr w:rsidR="00A13158" w:rsidRPr="004B56A1" w:rsidTr="002060E5">
        <w:trPr>
          <w:cantSplit/>
          <w:trHeight w:val="480"/>
        </w:trPr>
        <w:tc>
          <w:tcPr>
            <w:tcW w:w="223" w:type="pct"/>
            <w:tcBorders>
              <w:top w:val="single" w:sz="6" w:space="0" w:color="auto"/>
              <w:left w:val="single" w:sz="6" w:space="0" w:color="auto"/>
              <w:bottom w:val="single" w:sz="6" w:space="0" w:color="auto"/>
              <w:right w:val="single" w:sz="6" w:space="0" w:color="auto"/>
            </w:tcBorders>
            <w:vAlign w:val="center"/>
          </w:tcPr>
          <w:p w:rsidR="00A13158" w:rsidRPr="004B56A1" w:rsidRDefault="00A13158" w:rsidP="002060E5">
            <w:pPr>
              <w:autoSpaceDE w:val="0"/>
              <w:autoSpaceDN w:val="0"/>
              <w:adjustRightInd w:val="0"/>
              <w:jc w:val="center"/>
              <w:rPr>
                <w:sz w:val="26"/>
                <w:szCs w:val="26"/>
              </w:rPr>
            </w:pPr>
            <w:r w:rsidRPr="004B56A1">
              <w:rPr>
                <w:sz w:val="26"/>
                <w:szCs w:val="26"/>
              </w:rPr>
              <w:t>2</w:t>
            </w:r>
          </w:p>
        </w:tc>
        <w:tc>
          <w:tcPr>
            <w:tcW w:w="1297" w:type="pct"/>
            <w:tcBorders>
              <w:top w:val="single" w:sz="6" w:space="0" w:color="auto"/>
              <w:left w:val="single" w:sz="6" w:space="0" w:color="auto"/>
              <w:bottom w:val="single" w:sz="6" w:space="0" w:color="auto"/>
              <w:right w:val="single" w:sz="6" w:space="0" w:color="auto"/>
            </w:tcBorders>
          </w:tcPr>
          <w:p w:rsidR="00A13158" w:rsidRPr="004B56A1" w:rsidRDefault="00A13158" w:rsidP="002060E5">
            <w:pPr>
              <w:autoSpaceDE w:val="0"/>
              <w:autoSpaceDN w:val="0"/>
              <w:adjustRightInd w:val="0"/>
              <w:jc w:val="both"/>
              <w:rPr>
                <w:sz w:val="26"/>
                <w:szCs w:val="26"/>
              </w:rPr>
            </w:pPr>
            <w:r w:rsidRPr="004B56A1">
              <w:rPr>
                <w:sz w:val="26"/>
                <w:szCs w:val="26"/>
              </w:rPr>
              <w:t>Выдача разрешений на ввод в эксплуатацию объектов капитального строительства в городе Когалыме</w:t>
            </w:r>
          </w:p>
        </w:tc>
        <w:tc>
          <w:tcPr>
            <w:tcW w:w="472" w:type="pct"/>
            <w:tcBorders>
              <w:top w:val="single" w:sz="6" w:space="0" w:color="auto"/>
              <w:left w:val="single" w:sz="6" w:space="0" w:color="auto"/>
              <w:bottom w:val="single" w:sz="6" w:space="0" w:color="auto"/>
              <w:right w:val="single" w:sz="6" w:space="0" w:color="auto"/>
            </w:tcBorders>
            <w:vAlign w:val="center"/>
          </w:tcPr>
          <w:p w:rsidR="00A13158" w:rsidRPr="004B56A1" w:rsidRDefault="00A13158" w:rsidP="002060E5">
            <w:pPr>
              <w:autoSpaceDE w:val="0"/>
              <w:autoSpaceDN w:val="0"/>
              <w:adjustRightInd w:val="0"/>
              <w:jc w:val="center"/>
              <w:rPr>
                <w:sz w:val="26"/>
                <w:szCs w:val="26"/>
              </w:rPr>
            </w:pPr>
            <w:proofErr w:type="spellStart"/>
            <w:proofErr w:type="gramStart"/>
            <w:r w:rsidRPr="004B56A1">
              <w:rPr>
                <w:sz w:val="26"/>
                <w:szCs w:val="26"/>
              </w:rPr>
              <w:t>шт</w:t>
            </w:r>
            <w:proofErr w:type="spellEnd"/>
            <w:proofErr w:type="gramEnd"/>
          </w:p>
        </w:tc>
        <w:tc>
          <w:tcPr>
            <w:tcW w:w="663" w:type="pct"/>
            <w:tcBorders>
              <w:top w:val="single" w:sz="6" w:space="0" w:color="auto"/>
              <w:left w:val="single" w:sz="6" w:space="0" w:color="auto"/>
              <w:bottom w:val="single" w:sz="6" w:space="0" w:color="auto"/>
              <w:right w:val="single" w:sz="6" w:space="0" w:color="auto"/>
            </w:tcBorders>
            <w:vAlign w:val="center"/>
          </w:tcPr>
          <w:p w:rsidR="00A13158" w:rsidRPr="004B56A1" w:rsidRDefault="00A13158" w:rsidP="002060E5">
            <w:pPr>
              <w:autoSpaceDE w:val="0"/>
              <w:autoSpaceDN w:val="0"/>
              <w:adjustRightInd w:val="0"/>
              <w:jc w:val="center"/>
              <w:rPr>
                <w:sz w:val="26"/>
                <w:szCs w:val="26"/>
              </w:rPr>
            </w:pPr>
            <w:r w:rsidRPr="004B56A1">
              <w:rPr>
                <w:sz w:val="26"/>
                <w:szCs w:val="26"/>
              </w:rPr>
              <w:t>45</w:t>
            </w:r>
          </w:p>
        </w:tc>
        <w:tc>
          <w:tcPr>
            <w:tcW w:w="396" w:type="pct"/>
            <w:tcBorders>
              <w:top w:val="single" w:sz="6" w:space="0" w:color="auto"/>
              <w:left w:val="single" w:sz="6" w:space="0" w:color="auto"/>
              <w:bottom w:val="single" w:sz="6" w:space="0" w:color="auto"/>
              <w:right w:val="single" w:sz="6" w:space="0" w:color="auto"/>
            </w:tcBorders>
            <w:vAlign w:val="center"/>
          </w:tcPr>
          <w:p w:rsidR="00A13158" w:rsidRPr="004B56A1" w:rsidRDefault="00A13158" w:rsidP="002060E5">
            <w:pPr>
              <w:autoSpaceDE w:val="0"/>
              <w:autoSpaceDN w:val="0"/>
              <w:adjustRightInd w:val="0"/>
              <w:jc w:val="center"/>
              <w:rPr>
                <w:sz w:val="26"/>
                <w:szCs w:val="26"/>
              </w:rPr>
            </w:pPr>
            <w:r w:rsidRPr="004B56A1">
              <w:rPr>
                <w:sz w:val="26"/>
                <w:szCs w:val="26"/>
              </w:rPr>
              <w:t>50</w:t>
            </w:r>
          </w:p>
        </w:tc>
        <w:tc>
          <w:tcPr>
            <w:tcW w:w="398" w:type="pct"/>
            <w:tcBorders>
              <w:top w:val="single" w:sz="6" w:space="0" w:color="auto"/>
              <w:left w:val="single" w:sz="6" w:space="0" w:color="auto"/>
              <w:bottom w:val="single" w:sz="6" w:space="0" w:color="auto"/>
              <w:right w:val="single" w:sz="6" w:space="0" w:color="auto"/>
            </w:tcBorders>
            <w:vAlign w:val="center"/>
          </w:tcPr>
          <w:p w:rsidR="00A13158" w:rsidRPr="004B56A1" w:rsidRDefault="00A13158" w:rsidP="002060E5">
            <w:pPr>
              <w:autoSpaceDE w:val="0"/>
              <w:autoSpaceDN w:val="0"/>
              <w:adjustRightInd w:val="0"/>
              <w:jc w:val="center"/>
              <w:rPr>
                <w:sz w:val="26"/>
                <w:szCs w:val="26"/>
              </w:rPr>
            </w:pPr>
            <w:r w:rsidRPr="004B56A1">
              <w:rPr>
                <w:sz w:val="26"/>
                <w:szCs w:val="26"/>
              </w:rPr>
              <w:t>55</w:t>
            </w:r>
          </w:p>
        </w:tc>
        <w:tc>
          <w:tcPr>
            <w:tcW w:w="398" w:type="pct"/>
            <w:tcBorders>
              <w:top w:val="single" w:sz="6" w:space="0" w:color="auto"/>
              <w:left w:val="single" w:sz="6" w:space="0" w:color="auto"/>
              <w:bottom w:val="single" w:sz="6" w:space="0" w:color="auto"/>
              <w:right w:val="single" w:sz="6" w:space="0" w:color="auto"/>
            </w:tcBorders>
            <w:vAlign w:val="center"/>
          </w:tcPr>
          <w:p w:rsidR="00A13158" w:rsidRPr="004B56A1" w:rsidRDefault="00A13158" w:rsidP="002060E5">
            <w:pPr>
              <w:autoSpaceDE w:val="0"/>
              <w:autoSpaceDN w:val="0"/>
              <w:adjustRightInd w:val="0"/>
              <w:jc w:val="center"/>
              <w:rPr>
                <w:sz w:val="26"/>
                <w:szCs w:val="26"/>
              </w:rPr>
            </w:pPr>
            <w:r w:rsidRPr="004B56A1">
              <w:rPr>
                <w:sz w:val="26"/>
                <w:szCs w:val="26"/>
              </w:rPr>
              <w:t>60</w:t>
            </w:r>
          </w:p>
        </w:tc>
        <w:tc>
          <w:tcPr>
            <w:tcW w:w="413" w:type="pct"/>
            <w:tcBorders>
              <w:top w:val="single" w:sz="6" w:space="0" w:color="auto"/>
              <w:left w:val="single" w:sz="6" w:space="0" w:color="auto"/>
              <w:bottom w:val="single" w:sz="6" w:space="0" w:color="auto"/>
              <w:right w:val="single" w:sz="6" w:space="0" w:color="auto"/>
            </w:tcBorders>
            <w:vAlign w:val="center"/>
          </w:tcPr>
          <w:p w:rsidR="00A13158" w:rsidRPr="004B56A1" w:rsidRDefault="00A13158" w:rsidP="002060E5">
            <w:pPr>
              <w:autoSpaceDE w:val="0"/>
              <w:autoSpaceDN w:val="0"/>
              <w:adjustRightInd w:val="0"/>
              <w:jc w:val="center"/>
              <w:rPr>
                <w:sz w:val="26"/>
                <w:szCs w:val="26"/>
              </w:rPr>
            </w:pPr>
            <w:r>
              <w:rPr>
                <w:sz w:val="26"/>
                <w:szCs w:val="26"/>
              </w:rPr>
              <w:t>65</w:t>
            </w:r>
          </w:p>
        </w:tc>
        <w:tc>
          <w:tcPr>
            <w:tcW w:w="739" w:type="pct"/>
            <w:tcBorders>
              <w:top w:val="single" w:sz="6" w:space="0" w:color="auto"/>
              <w:left w:val="single" w:sz="6" w:space="0" w:color="auto"/>
              <w:bottom w:val="single" w:sz="6" w:space="0" w:color="auto"/>
              <w:right w:val="single" w:sz="6" w:space="0" w:color="auto"/>
            </w:tcBorders>
            <w:vAlign w:val="center"/>
          </w:tcPr>
          <w:p w:rsidR="00A13158" w:rsidRPr="004B56A1" w:rsidRDefault="00A13158" w:rsidP="002060E5">
            <w:pPr>
              <w:autoSpaceDE w:val="0"/>
              <w:autoSpaceDN w:val="0"/>
              <w:adjustRightInd w:val="0"/>
              <w:jc w:val="center"/>
              <w:rPr>
                <w:sz w:val="26"/>
                <w:szCs w:val="26"/>
              </w:rPr>
            </w:pPr>
            <w:r>
              <w:rPr>
                <w:sz w:val="26"/>
                <w:szCs w:val="26"/>
              </w:rPr>
              <w:t>65</w:t>
            </w:r>
          </w:p>
        </w:tc>
      </w:tr>
      <w:tr w:rsidR="00A13158" w:rsidRPr="004B56A1" w:rsidTr="002060E5">
        <w:trPr>
          <w:cantSplit/>
          <w:trHeight w:val="935"/>
        </w:trPr>
        <w:tc>
          <w:tcPr>
            <w:tcW w:w="223" w:type="pct"/>
            <w:tcBorders>
              <w:top w:val="single" w:sz="6" w:space="0" w:color="auto"/>
              <w:left w:val="single" w:sz="6" w:space="0" w:color="auto"/>
              <w:bottom w:val="single" w:sz="6" w:space="0" w:color="auto"/>
              <w:right w:val="single" w:sz="6" w:space="0" w:color="auto"/>
            </w:tcBorders>
            <w:vAlign w:val="center"/>
          </w:tcPr>
          <w:p w:rsidR="00A13158" w:rsidRPr="004B56A1" w:rsidRDefault="00A13158" w:rsidP="002060E5">
            <w:pPr>
              <w:autoSpaceDE w:val="0"/>
              <w:autoSpaceDN w:val="0"/>
              <w:adjustRightInd w:val="0"/>
              <w:jc w:val="center"/>
              <w:rPr>
                <w:sz w:val="26"/>
                <w:szCs w:val="26"/>
              </w:rPr>
            </w:pPr>
            <w:r w:rsidRPr="004B56A1">
              <w:rPr>
                <w:sz w:val="26"/>
                <w:szCs w:val="26"/>
              </w:rPr>
              <w:t>3</w:t>
            </w:r>
          </w:p>
        </w:tc>
        <w:tc>
          <w:tcPr>
            <w:tcW w:w="1297" w:type="pct"/>
            <w:tcBorders>
              <w:top w:val="single" w:sz="6" w:space="0" w:color="auto"/>
              <w:left w:val="single" w:sz="6" w:space="0" w:color="auto"/>
              <w:bottom w:val="single" w:sz="6" w:space="0" w:color="auto"/>
              <w:right w:val="single" w:sz="6" w:space="0" w:color="auto"/>
            </w:tcBorders>
          </w:tcPr>
          <w:p w:rsidR="00A13158" w:rsidRPr="004B56A1" w:rsidRDefault="00A13158" w:rsidP="002060E5">
            <w:pPr>
              <w:autoSpaceDE w:val="0"/>
              <w:autoSpaceDN w:val="0"/>
              <w:adjustRightInd w:val="0"/>
              <w:jc w:val="both"/>
              <w:rPr>
                <w:sz w:val="26"/>
                <w:szCs w:val="26"/>
              </w:rPr>
            </w:pPr>
            <w:r w:rsidRPr="004B56A1">
              <w:rPr>
                <w:sz w:val="26"/>
                <w:szCs w:val="26"/>
              </w:rPr>
              <w:t xml:space="preserve">Подготовка документации по планировке территории для размещения объектов капитального строительства </w:t>
            </w:r>
          </w:p>
        </w:tc>
        <w:tc>
          <w:tcPr>
            <w:tcW w:w="472" w:type="pct"/>
            <w:tcBorders>
              <w:top w:val="single" w:sz="6" w:space="0" w:color="auto"/>
              <w:left w:val="single" w:sz="6" w:space="0" w:color="auto"/>
              <w:bottom w:val="single" w:sz="6" w:space="0" w:color="auto"/>
              <w:right w:val="single" w:sz="6" w:space="0" w:color="auto"/>
            </w:tcBorders>
            <w:vAlign w:val="center"/>
          </w:tcPr>
          <w:p w:rsidR="00A13158" w:rsidRPr="004B56A1" w:rsidRDefault="00A13158" w:rsidP="002060E5">
            <w:pPr>
              <w:autoSpaceDE w:val="0"/>
              <w:autoSpaceDN w:val="0"/>
              <w:adjustRightInd w:val="0"/>
              <w:jc w:val="center"/>
              <w:rPr>
                <w:sz w:val="26"/>
                <w:szCs w:val="26"/>
              </w:rPr>
            </w:pPr>
            <w:r w:rsidRPr="004B56A1">
              <w:rPr>
                <w:sz w:val="26"/>
                <w:szCs w:val="26"/>
              </w:rPr>
              <w:t>га</w:t>
            </w:r>
          </w:p>
        </w:tc>
        <w:tc>
          <w:tcPr>
            <w:tcW w:w="663" w:type="pct"/>
            <w:tcBorders>
              <w:top w:val="single" w:sz="6" w:space="0" w:color="auto"/>
              <w:left w:val="single" w:sz="6" w:space="0" w:color="auto"/>
              <w:bottom w:val="single" w:sz="6" w:space="0" w:color="auto"/>
              <w:right w:val="single" w:sz="6" w:space="0" w:color="auto"/>
            </w:tcBorders>
            <w:vAlign w:val="center"/>
          </w:tcPr>
          <w:p w:rsidR="00A13158" w:rsidRPr="004B56A1" w:rsidRDefault="00A13158" w:rsidP="002060E5">
            <w:pPr>
              <w:autoSpaceDE w:val="0"/>
              <w:autoSpaceDN w:val="0"/>
              <w:adjustRightInd w:val="0"/>
              <w:jc w:val="center"/>
              <w:rPr>
                <w:sz w:val="26"/>
                <w:szCs w:val="26"/>
              </w:rPr>
            </w:pPr>
            <w:r w:rsidRPr="004B56A1">
              <w:rPr>
                <w:sz w:val="26"/>
                <w:szCs w:val="26"/>
              </w:rPr>
              <w:t>286,71</w:t>
            </w:r>
          </w:p>
        </w:tc>
        <w:tc>
          <w:tcPr>
            <w:tcW w:w="396" w:type="pct"/>
            <w:tcBorders>
              <w:top w:val="single" w:sz="6" w:space="0" w:color="auto"/>
              <w:left w:val="single" w:sz="6" w:space="0" w:color="auto"/>
              <w:bottom w:val="single" w:sz="6" w:space="0" w:color="auto"/>
              <w:right w:val="single" w:sz="6" w:space="0" w:color="auto"/>
            </w:tcBorders>
            <w:vAlign w:val="center"/>
          </w:tcPr>
          <w:p w:rsidR="00A13158" w:rsidRPr="004B56A1" w:rsidRDefault="00A13158" w:rsidP="002060E5">
            <w:pPr>
              <w:autoSpaceDE w:val="0"/>
              <w:autoSpaceDN w:val="0"/>
              <w:adjustRightInd w:val="0"/>
              <w:jc w:val="center"/>
              <w:rPr>
                <w:sz w:val="26"/>
                <w:szCs w:val="26"/>
              </w:rPr>
            </w:pPr>
            <w:r w:rsidRPr="004B56A1">
              <w:rPr>
                <w:sz w:val="26"/>
                <w:szCs w:val="26"/>
              </w:rPr>
              <w:t xml:space="preserve"> 40</w:t>
            </w:r>
          </w:p>
        </w:tc>
        <w:tc>
          <w:tcPr>
            <w:tcW w:w="398" w:type="pct"/>
            <w:tcBorders>
              <w:top w:val="single" w:sz="6" w:space="0" w:color="auto"/>
              <w:left w:val="single" w:sz="6" w:space="0" w:color="auto"/>
              <w:bottom w:val="single" w:sz="6" w:space="0" w:color="auto"/>
              <w:right w:val="single" w:sz="6" w:space="0" w:color="auto"/>
            </w:tcBorders>
            <w:vAlign w:val="center"/>
          </w:tcPr>
          <w:p w:rsidR="00A13158" w:rsidRPr="004B56A1" w:rsidRDefault="00A13158" w:rsidP="002060E5">
            <w:pPr>
              <w:autoSpaceDE w:val="0"/>
              <w:autoSpaceDN w:val="0"/>
              <w:adjustRightInd w:val="0"/>
              <w:jc w:val="center"/>
              <w:rPr>
                <w:sz w:val="26"/>
                <w:szCs w:val="26"/>
              </w:rPr>
            </w:pPr>
            <w:r w:rsidRPr="004B56A1">
              <w:rPr>
                <w:sz w:val="26"/>
                <w:szCs w:val="26"/>
              </w:rPr>
              <w:t>50</w:t>
            </w:r>
          </w:p>
        </w:tc>
        <w:tc>
          <w:tcPr>
            <w:tcW w:w="398" w:type="pct"/>
            <w:tcBorders>
              <w:top w:val="single" w:sz="6" w:space="0" w:color="auto"/>
              <w:left w:val="single" w:sz="6" w:space="0" w:color="auto"/>
              <w:bottom w:val="single" w:sz="6" w:space="0" w:color="auto"/>
              <w:right w:val="single" w:sz="6" w:space="0" w:color="auto"/>
            </w:tcBorders>
            <w:vAlign w:val="center"/>
          </w:tcPr>
          <w:p w:rsidR="00A13158" w:rsidRPr="004B56A1" w:rsidRDefault="00A13158" w:rsidP="002060E5">
            <w:pPr>
              <w:autoSpaceDE w:val="0"/>
              <w:autoSpaceDN w:val="0"/>
              <w:adjustRightInd w:val="0"/>
              <w:jc w:val="center"/>
              <w:rPr>
                <w:sz w:val="26"/>
                <w:szCs w:val="26"/>
              </w:rPr>
            </w:pPr>
            <w:r w:rsidRPr="004B56A1">
              <w:rPr>
                <w:sz w:val="26"/>
                <w:szCs w:val="26"/>
              </w:rPr>
              <w:t>55</w:t>
            </w:r>
          </w:p>
        </w:tc>
        <w:tc>
          <w:tcPr>
            <w:tcW w:w="413" w:type="pct"/>
            <w:tcBorders>
              <w:top w:val="single" w:sz="6" w:space="0" w:color="auto"/>
              <w:left w:val="single" w:sz="6" w:space="0" w:color="auto"/>
              <w:bottom w:val="single" w:sz="6" w:space="0" w:color="auto"/>
              <w:right w:val="single" w:sz="6" w:space="0" w:color="auto"/>
            </w:tcBorders>
            <w:vAlign w:val="center"/>
          </w:tcPr>
          <w:p w:rsidR="00A13158" w:rsidRPr="004B56A1" w:rsidRDefault="00A13158" w:rsidP="002060E5">
            <w:pPr>
              <w:autoSpaceDE w:val="0"/>
              <w:autoSpaceDN w:val="0"/>
              <w:adjustRightInd w:val="0"/>
              <w:jc w:val="center"/>
              <w:rPr>
                <w:sz w:val="26"/>
                <w:szCs w:val="26"/>
              </w:rPr>
            </w:pPr>
            <w:r>
              <w:rPr>
                <w:sz w:val="26"/>
                <w:szCs w:val="26"/>
              </w:rPr>
              <w:t>20</w:t>
            </w:r>
          </w:p>
        </w:tc>
        <w:tc>
          <w:tcPr>
            <w:tcW w:w="739" w:type="pct"/>
            <w:tcBorders>
              <w:top w:val="single" w:sz="6" w:space="0" w:color="auto"/>
              <w:left w:val="single" w:sz="6" w:space="0" w:color="auto"/>
              <w:bottom w:val="single" w:sz="6" w:space="0" w:color="auto"/>
              <w:right w:val="single" w:sz="6" w:space="0" w:color="auto"/>
            </w:tcBorders>
            <w:vAlign w:val="center"/>
          </w:tcPr>
          <w:p w:rsidR="00A13158" w:rsidRPr="004B56A1" w:rsidRDefault="00A13158" w:rsidP="002060E5">
            <w:pPr>
              <w:autoSpaceDE w:val="0"/>
              <w:autoSpaceDN w:val="0"/>
              <w:adjustRightInd w:val="0"/>
              <w:jc w:val="center"/>
              <w:rPr>
                <w:sz w:val="26"/>
                <w:szCs w:val="26"/>
              </w:rPr>
            </w:pPr>
            <w:r>
              <w:rPr>
                <w:sz w:val="26"/>
                <w:szCs w:val="26"/>
              </w:rPr>
              <w:t>20</w:t>
            </w:r>
          </w:p>
        </w:tc>
      </w:tr>
      <w:tr w:rsidR="00A13158" w:rsidRPr="004B56A1" w:rsidTr="002060E5">
        <w:trPr>
          <w:cantSplit/>
          <w:trHeight w:val="351"/>
        </w:trPr>
        <w:tc>
          <w:tcPr>
            <w:tcW w:w="223" w:type="pct"/>
            <w:tcBorders>
              <w:top w:val="single" w:sz="6" w:space="0" w:color="auto"/>
              <w:left w:val="single" w:sz="6" w:space="0" w:color="auto"/>
              <w:bottom w:val="single" w:sz="6" w:space="0" w:color="auto"/>
              <w:right w:val="single" w:sz="6" w:space="0" w:color="auto"/>
            </w:tcBorders>
            <w:vAlign w:val="center"/>
          </w:tcPr>
          <w:p w:rsidR="00A13158" w:rsidRPr="004B56A1" w:rsidRDefault="00A13158" w:rsidP="002060E5">
            <w:pPr>
              <w:autoSpaceDE w:val="0"/>
              <w:autoSpaceDN w:val="0"/>
              <w:adjustRightInd w:val="0"/>
              <w:jc w:val="center"/>
              <w:rPr>
                <w:sz w:val="26"/>
                <w:szCs w:val="26"/>
              </w:rPr>
            </w:pPr>
            <w:r w:rsidRPr="004B56A1">
              <w:rPr>
                <w:sz w:val="26"/>
                <w:szCs w:val="26"/>
              </w:rPr>
              <w:t>4</w:t>
            </w:r>
          </w:p>
        </w:tc>
        <w:tc>
          <w:tcPr>
            <w:tcW w:w="1297" w:type="pct"/>
            <w:tcBorders>
              <w:top w:val="single" w:sz="6" w:space="0" w:color="auto"/>
              <w:left w:val="single" w:sz="6" w:space="0" w:color="auto"/>
              <w:bottom w:val="single" w:sz="6" w:space="0" w:color="auto"/>
              <w:right w:val="single" w:sz="6" w:space="0" w:color="auto"/>
            </w:tcBorders>
          </w:tcPr>
          <w:p w:rsidR="00A13158" w:rsidRPr="004B56A1" w:rsidRDefault="00A13158" w:rsidP="002060E5">
            <w:pPr>
              <w:autoSpaceDE w:val="0"/>
              <w:autoSpaceDN w:val="0"/>
              <w:adjustRightInd w:val="0"/>
              <w:rPr>
                <w:sz w:val="26"/>
                <w:szCs w:val="26"/>
              </w:rPr>
            </w:pPr>
            <w:r w:rsidRPr="004B56A1">
              <w:rPr>
                <w:sz w:val="26"/>
                <w:szCs w:val="26"/>
              </w:rPr>
              <w:t>Ввод жилья</w:t>
            </w:r>
          </w:p>
        </w:tc>
        <w:tc>
          <w:tcPr>
            <w:tcW w:w="472" w:type="pct"/>
            <w:tcBorders>
              <w:top w:val="single" w:sz="6" w:space="0" w:color="auto"/>
              <w:left w:val="single" w:sz="6" w:space="0" w:color="auto"/>
              <w:bottom w:val="single" w:sz="6" w:space="0" w:color="auto"/>
              <w:right w:val="single" w:sz="6" w:space="0" w:color="auto"/>
            </w:tcBorders>
            <w:vAlign w:val="center"/>
          </w:tcPr>
          <w:p w:rsidR="00A13158" w:rsidRPr="004B56A1" w:rsidRDefault="00A13158" w:rsidP="002060E5">
            <w:pPr>
              <w:autoSpaceDE w:val="0"/>
              <w:autoSpaceDN w:val="0"/>
              <w:adjustRightInd w:val="0"/>
              <w:jc w:val="center"/>
              <w:rPr>
                <w:sz w:val="26"/>
                <w:szCs w:val="26"/>
              </w:rPr>
            </w:pPr>
            <w:r w:rsidRPr="004B56A1">
              <w:rPr>
                <w:sz w:val="26"/>
                <w:szCs w:val="26"/>
              </w:rPr>
              <w:t>тыс</w:t>
            </w:r>
            <w:proofErr w:type="gramStart"/>
            <w:r w:rsidRPr="004B56A1">
              <w:rPr>
                <w:sz w:val="26"/>
                <w:szCs w:val="26"/>
              </w:rPr>
              <w:t>.м</w:t>
            </w:r>
            <w:proofErr w:type="gramEnd"/>
            <w:r w:rsidRPr="004B56A1">
              <w:rPr>
                <w:sz w:val="26"/>
                <w:szCs w:val="26"/>
              </w:rPr>
              <w:t>²</w:t>
            </w:r>
          </w:p>
        </w:tc>
        <w:tc>
          <w:tcPr>
            <w:tcW w:w="663" w:type="pct"/>
            <w:tcBorders>
              <w:top w:val="single" w:sz="6" w:space="0" w:color="auto"/>
              <w:left w:val="single" w:sz="6" w:space="0" w:color="auto"/>
              <w:bottom w:val="single" w:sz="6" w:space="0" w:color="auto"/>
              <w:right w:val="single" w:sz="6" w:space="0" w:color="auto"/>
            </w:tcBorders>
            <w:vAlign w:val="center"/>
          </w:tcPr>
          <w:p w:rsidR="00A13158" w:rsidRPr="004B56A1" w:rsidRDefault="00A13158" w:rsidP="002060E5">
            <w:pPr>
              <w:autoSpaceDE w:val="0"/>
              <w:autoSpaceDN w:val="0"/>
              <w:adjustRightInd w:val="0"/>
              <w:jc w:val="center"/>
              <w:rPr>
                <w:sz w:val="26"/>
                <w:szCs w:val="26"/>
              </w:rPr>
            </w:pPr>
            <w:r w:rsidRPr="004B56A1">
              <w:rPr>
                <w:sz w:val="26"/>
                <w:szCs w:val="26"/>
              </w:rPr>
              <w:t>21,</w:t>
            </w:r>
            <w:r>
              <w:rPr>
                <w:sz w:val="26"/>
                <w:szCs w:val="26"/>
              </w:rPr>
              <w:t>81</w:t>
            </w:r>
          </w:p>
        </w:tc>
        <w:tc>
          <w:tcPr>
            <w:tcW w:w="396" w:type="pct"/>
            <w:tcBorders>
              <w:top w:val="single" w:sz="6" w:space="0" w:color="auto"/>
              <w:left w:val="single" w:sz="6" w:space="0" w:color="auto"/>
              <w:bottom w:val="single" w:sz="6" w:space="0" w:color="auto"/>
              <w:right w:val="single" w:sz="6" w:space="0" w:color="auto"/>
            </w:tcBorders>
            <w:vAlign w:val="center"/>
          </w:tcPr>
          <w:p w:rsidR="00A13158" w:rsidRPr="004B56A1" w:rsidRDefault="00A13158" w:rsidP="002060E5">
            <w:pPr>
              <w:autoSpaceDE w:val="0"/>
              <w:autoSpaceDN w:val="0"/>
              <w:adjustRightInd w:val="0"/>
              <w:jc w:val="center"/>
              <w:rPr>
                <w:sz w:val="26"/>
                <w:szCs w:val="26"/>
              </w:rPr>
            </w:pPr>
            <w:r w:rsidRPr="004B56A1">
              <w:rPr>
                <w:sz w:val="26"/>
                <w:szCs w:val="26"/>
              </w:rPr>
              <w:t>22,</w:t>
            </w:r>
            <w:r>
              <w:rPr>
                <w:sz w:val="26"/>
                <w:szCs w:val="26"/>
              </w:rPr>
              <w:t>2</w:t>
            </w:r>
          </w:p>
        </w:tc>
        <w:tc>
          <w:tcPr>
            <w:tcW w:w="398" w:type="pct"/>
            <w:tcBorders>
              <w:top w:val="single" w:sz="6" w:space="0" w:color="auto"/>
              <w:left w:val="single" w:sz="6" w:space="0" w:color="auto"/>
              <w:bottom w:val="single" w:sz="6" w:space="0" w:color="auto"/>
              <w:right w:val="single" w:sz="6" w:space="0" w:color="auto"/>
            </w:tcBorders>
            <w:vAlign w:val="center"/>
          </w:tcPr>
          <w:p w:rsidR="00A13158" w:rsidRPr="004B56A1" w:rsidRDefault="00A13158" w:rsidP="002060E5">
            <w:pPr>
              <w:autoSpaceDE w:val="0"/>
              <w:autoSpaceDN w:val="0"/>
              <w:adjustRightInd w:val="0"/>
              <w:jc w:val="center"/>
              <w:rPr>
                <w:sz w:val="26"/>
                <w:szCs w:val="26"/>
              </w:rPr>
            </w:pPr>
            <w:r w:rsidRPr="004B56A1">
              <w:rPr>
                <w:sz w:val="26"/>
                <w:szCs w:val="26"/>
              </w:rPr>
              <w:t>23,</w:t>
            </w:r>
            <w:r>
              <w:rPr>
                <w:sz w:val="26"/>
                <w:szCs w:val="26"/>
              </w:rPr>
              <w:t>3</w:t>
            </w:r>
          </w:p>
        </w:tc>
        <w:tc>
          <w:tcPr>
            <w:tcW w:w="398" w:type="pct"/>
            <w:tcBorders>
              <w:top w:val="single" w:sz="6" w:space="0" w:color="auto"/>
              <w:left w:val="single" w:sz="6" w:space="0" w:color="auto"/>
              <w:bottom w:val="single" w:sz="6" w:space="0" w:color="auto"/>
              <w:right w:val="single" w:sz="6" w:space="0" w:color="auto"/>
            </w:tcBorders>
            <w:vAlign w:val="center"/>
          </w:tcPr>
          <w:p w:rsidR="00A13158" w:rsidRPr="004B56A1" w:rsidRDefault="00A13158" w:rsidP="002060E5">
            <w:pPr>
              <w:autoSpaceDE w:val="0"/>
              <w:autoSpaceDN w:val="0"/>
              <w:adjustRightInd w:val="0"/>
              <w:jc w:val="center"/>
              <w:rPr>
                <w:sz w:val="26"/>
                <w:szCs w:val="26"/>
              </w:rPr>
            </w:pPr>
            <w:r>
              <w:rPr>
                <w:sz w:val="26"/>
                <w:szCs w:val="26"/>
              </w:rPr>
              <w:t>24,4</w:t>
            </w:r>
          </w:p>
        </w:tc>
        <w:tc>
          <w:tcPr>
            <w:tcW w:w="413" w:type="pct"/>
            <w:tcBorders>
              <w:top w:val="single" w:sz="6" w:space="0" w:color="auto"/>
              <w:left w:val="single" w:sz="6" w:space="0" w:color="auto"/>
              <w:bottom w:val="single" w:sz="6" w:space="0" w:color="auto"/>
              <w:right w:val="single" w:sz="6" w:space="0" w:color="auto"/>
            </w:tcBorders>
            <w:vAlign w:val="center"/>
          </w:tcPr>
          <w:p w:rsidR="00A13158" w:rsidRPr="004B56A1" w:rsidRDefault="00A13158" w:rsidP="002060E5">
            <w:pPr>
              <w:autoSpaceDE w:val="0"/>
              <w:autoSpaceDN w:val="0"/>
              <w:adjustRightInd w:val="0"/>
              <w:jc w:val="center"/>
              <w:rPr>
                <w:sz w:val="26"/>
                <w:szCs w:val="26"/>
              </w:rPr>
            </w:pPr>
            <w:r>
              <w:rPr>
                <w:sz w:val="26"/>
                <w:szCs w:val="26"/>
              </w:rPr>
              <w:t>25,6</w:t>
            </w:r>
          </w:p>
        </w:tc>
        <w:tc>
          <w:tcPr>
            <w:tcW w:w="739" w:type="pct"/>
            <w:tcBorders>
              <w:top w:val="single" w:sz="6" w:space="0" w:color="auto"/>
              <w:left w:val="single" w:sz="6" w:space="0" w:color="auto"/>
              <w:bottom w:val="single" w:sz="6" w:space="0" w:color="auto"/>
              <w:right w:val="single" w:sz="6" w:space="0" w:color="auto"/>
            </w:tcBorders>
            <w:vAlign w:val="center"/>
          </w:tcPr>
          <w:p w:rsidR="00A13158" w:rsidRPr="004B56A1" w:rsidRDefault="00A13158" w:rsidP="002060E5">
            <w:pPr>
              <w:autoSpaceDE w:val="0"/>
              <w:autoSpaceDN w:val="0"/>
              <w:adjustRightInd w:val="0"/>
              <w:jc w:val="center"/>
              <w:rPr>
                <w:sz w:val="26"/>
                <w:szCs w:val="26"/>
              </w:rPr>
            </w:pPr>
            <w:r>
              <w:rPr>
                <w:sz w:val="26"/>
                <w:szCs w:val="26"/>
              </w:rPr>
              <w:t>25,6</w:t>
            </w:r>
          </w:p>
        </w:tc>
      </w:tr>
      <w:tr w:rsidR="00A13158" w:rsidRPr="004B56A1" w:rsidTr="002060E5">
        <w:trPr>
          <w:cantSplit/>
          <w:trHeight w:val="48"/>
        </w:trPr>
        <w:tc>
          <w:tcPr>
            <w:tcW w:w="223" w:type="pct"/>
            <w:tcBorders>
              <w:top w:val="single" w:sz="6" w:space="0" w:color="auto"/>
              <w:left w:val="single" w:sz="6" w:space="0" w:color="auto"/>
              <w:bottom w:val="single" w:sz="6" w:space="0" w:color="auto"/>
              <w:right w:val="single" w:sz="6" w:space="0" w:color="auto"/>
            </w:tcBorders>
            <w:vAlign w:val="center"/>
          </w:tcPr>
          <w:p w:rsidR="00A13158" w:rsidRPr="004B56A1" w:rsidRDefault="00A13158" w:rsidP="002060E5">
            <w:pPr>
              <w:autoSpaceDE w:val="0"/>
              <w:autoSpaceDN w:val="0"/>
              <w:adjustRightInd w:val="0"/>
              <w:jc w:val="center"/>
              <w:rPr>
                <w:sz w:val="26"/>
                <w:szCs w:val="26"/>
              </w:rPr>
            </w:pPr>
            <w:r w:rsidRPr="004B56A1">
              <w:rPr>
                <w:sz w:val="26"/>
                <w:szCs w:val="26"/>
              </w:rPr>
              <w:t>5</w:t>
            </w:r>
          </w:p>
        </w:tc>
        <w:tc>
          <w:tcPr>
            <w:tcW w:w="1297" w:type="pct"/>
            <w:tcBorders>
              <w:top w:val="single" w:sz="6" w:space="0" w:color="auto"/>
              <w:left w:val="single" w:sz="6" w:space="0" w:color="auto"/>
              <w:bottom w:val="single" w:sz="6" w:space="0" w:color="auto"/>
              <w:right w:val="single" w:sz="6" w:space="0" w:color="auto"/>
            </w:tcBorders>
          </w:tcPr>
          <w:p w:rsidR="00A13158" w:rsidRPr="004B56A1" w:rsidRDefault="00A13158" w:rsidP="002060E5">
            <w:pPr>
              <w:autoSpaceDE w:val="0"/>
              <w:autoSpaceDN w:val="0"/>
              <w:adjustRightInd w:val="0"/>
              <w:rPr>
                <w:sz w:val="26"/>
                <w:szCs w:val="26"/>
              </w:rPr>
            </w:pPr>
            <w:r w:rsidRPr="004B56A1">
              <w:rPr>
                <w:sz w:val="26"/>
                <w:szCs w:val="26"/>
              </w:rPr>
              <w:t>Предельное количество процедур, необходимых для получения</w:t>
            </w:r>
          </w:p>
        </w:tc>
        <w:tc>
          <w:tcPr>
            <w:tcW w:w="472" w:type="pct"/>
            <w:tcBorders>
              <w:top w:val="single" w:sz="6" w:space="0" w:color="auto"/>
              <w:left w:val="single" w:sz="6" w:space="0" w:color="auto"/>
              <w:bottom w:val="single" w:sz="6" w:space="0" w:color="auto"/>
              <w:right w:val="single" w:sz="6" w:space="0" w:color="auto"/>
            </w:tcBorders>
            <w:vAlign w:val="center"/>
          </w:tcPr>
          <w:p w:rsidR="00A13158" w:rsidRPr="004B56A1" w:rsidRDefault="00A13158" w:rsidP="002060E5">
            <w:pPr>
              <w:autoSpaceDE w:val="0"/>
              <w:autoSpaceDN w:val="0"/>
              <w:adjustRightInd w:val="0"/>
              <w:jc w:val="center"/>
              <w:rPr>
                <w:sz w:val="26"/>
                <w:szCs w:val="26"/>
              </w:rPr>
            </w:pPr>
            <w:proofErr w:type="spellStart"/>
            <w:proofErr w:type="gramStart"/>
            <w:r w:rsidRPr="004B56A1">
              <w:rPr>
                <w:sz w:val="26"/>
                <w:szCs w:val="26"/>
              </w:rPr>
              <w:t>шт</w:t>
            </w:r>
            <w:proofErr w:type="spellEnd"/>
            <w:proofErr w:type="gramEnd"/>
          </w:p>
        </w:tc>
        <w:tc>
          <w:tcPr>
            <w:tcW w:w="663" w:type="pct"/>
            <w:tcBorders>
              <w:top w:val="single" w:sz="6" w:space="0" w:color="auto"/>
              <w:left w:val="single" w:sz="6" w:space="0" w:color="auto"/>
              <w:bottom w:val="single" w:sz="6" w:space="0" w:color="auto"/>
              <w:right w:val="single" w:sz="6" w:space="0" w:color="auto"/>
            </w:tcBorders>
            <w:vAlign w:val="center"/>
          </w:tcPr>
          <w:p w:rsidR="00A13158" w:rsidRPr="004B56A1" w:rsidRDefault="00A13158" w:rsidP="002060E5">
            <w:pPr>
              <w:autoSpaceDE w:val="0"/>
              <w:autoSpaceDN w:val="0"/>
              <w:adjustRightInd w:val="0"/>
              <w:jc w:val="center"/>
              <w:rPr>
                <w:sz w:val="26"/>
                <w:szCs w:val="26"/>
              </w:rPr>
            </w:pPr>
            <w:r w:rsidRPr="004B56A1">
              <w:rPr>
                <w:sz w:val="26"/>
                <w:szCs w:val="26"/>
              </w:rPr>
              <w:t>12</w:t>
            </w:r>
          </w:p>
        </w:tc>
        <w:tc>
          <w:tcPr>
            <w:tcW w:w="396" w:type="pct"/>
            <w:tcBorders>
              <w:top w:val="single" w:sz="6" w:space="0" w:color="auto"/>
              <w:left w:val="single" w:sz="6" w:space="0" w:color="auto"/>
              <w:bottom w:val="single" w:sz="6" w:space="0" w:color="auto"/>
              <w:right w:val="single" w:sz="6" w:space="0" w:color="auto"/>
            </w:tcBorders>
            <w:vAlign w:val="center"/>
          </w:tcPr>
          <w:p w:rsidR="00A13158" w:rsidRPr="004B56A1" w:rsidRDefault="00A13158" w:rsidP="002060E5">
            <w:pPr>
              <w:autoSpaceDE w:val="0"/>
              <w:autoSpaceDN w:val="0"/>
              <w:adjustRightInd w:val="0"/>
              <w:jc w:val="center"/>
              <w:rPr>
                <w:sz w:val="26"/>
                <w:szCs w:val="26"/>
              </w:rPr>
            </w:pPr>
            <w:r w:rsidRPr="004B56A1">
              <w:rPr>
                <w:sz w:val="26"/>
                <w:szCs w:val="26"/>
              </w:rPr>
              <w:t>11</w:t>
            </w:r>
          </w:p>
        </w:tc>
        <w:tc>
          <w:tcPr>
            <w:tcW w:w="398" w:type="pct"/>
            <w:tcBorders>
              <w:top w:val="single" w:sz="6" w:space="0" w:color="auto"/>
              <w:left w:val="single" w:sz="6" w:space="0" w:color="auto"/>
              <w:bottom w:val="single" w:sz="6" w:space="0" w:color="auto"/>
              <w:right w:val="single" w:sz="6" w:space="0" w:color="auto"/>
            </w:tcBorders>
            <w:vAlign w:val="center"/>
          </w:tcPr>
          <w:p w:rsidR="00A13158" w:rsidRPr="004B56A1" w:rsidRDefault="00A13158" w:rsidP="002060E5">
            <w:pPr>
              <w:autoSpaceDE w:val="0"/>
              <w:autoSpaceDN w:val="0"/>
              <w:adjustRightInd w:val="0"/>
              <w:jc w:val="center"/>
              <w:rPr>
                <w:sz w:val="26"/>
                <w:szCs w:val="26"/>
              </w:rPr>
            </w:pPr>
            <w:r w:rsidRPr="004B56A1">
              <w:rPr>
                <w:sz w:val="26"/>
                <w:szCs w:val="26"/>
              </w:rPr>
              <w:t>11</w:t>
            </w:r>
          </w:p>
        </w:tc>
        <w:tc>
          <w:tcPr>
            <w:tcW w:w="398" w:type="pct"/>
            <w:tcBorders>
              <w:top w:val="single" w:sz="6" w:space="0" w:color="auto"/>
              <w:left w:val="single" w:sz="6" w:space="0" w:color="auto"/>
              <w:bottom w:val="single" w:sz="6" w:space="0" w:color="auto"/>
              <w:right w:val="single" w:sz="6" w:space="0" w:color="auto"/>
            </w:tcBorders>
            <w:vAlign w:val="center"/>
          </w:tcPr>
          <w:p w:rsidR="00A13158" w:rsidRPr="004B56A1" w:rsidRDefault="00A13158" w:rsidP="002060E5">
            <w:pPr>
              <w:autoSpaceDE w:val="0"/>
              <w:autoSpaceDN w:val="0"/>
              <w:adjustRightInd w:val="0"/>
              <w:jc w:val="center"/>
              <w:rPr>
                <w:sz w:val="26"/>
                <w:szCs w:val="26"/>
              </w:rPr>
            </w:pPr>
            <w:r w:rsidRPr="004B56A1">
              <w:rPr>
                <w:sz w:val="26"/>
                <w:szCs w:val="26"/>
              </w:rPr>
              <w:t>11</w:t>
            </w:r>
          </w:p>
        </w:tc>
        <w:tc>
          <w:tcPr>
            <w:tcW w:w="413" w:type="pct"/>
            <w:tcBorders>
              <w:top w:val="single" w:sz="6" w:space="0" w:color="auto"/>
              <w:left w:val="single" w:sz="6" w:space="0" w:color="auto"/>
              <w:bottom w:val="single" w:sz="6" w:space="0" w:color="auto"/>
              <w:right w:val="single" w:sz="6" w:space="0" w:color="auto"/>
            </w:tcBorders>
            <w:vAlign w:val="center"/>
          </w:tcPr>
          <w:p w:rsidR="00A13158" w:rsidRPr="004B56A1" w:rsidRDefault="00A13158" w:rsidP="002060E5">
            <w:pPr>
              <w:autoSpaceDE w:val="0"/>
              <w:autoSpaceDN w:val="0"/>
              <w:adjustRightInd w:val="0"/>
              <w:jc w:val="center"/>
              <w:rPr>
                <w:sz w:val="26"/>
                <w:szCs w:val="26"/>
              </w:rPr>
            </w:pPr>
            <w:r>
              <w:rPr>
                <w:sz w:val="26"/>
                <w:szCs w:val="26"/>
              </w:rPr>
              <w:t>11</w:t>
            </w:r>
          </w:p>
        </w:tc>
        <w:tc>
          <w:tcPr>
            <w:tcW w:w="739" w:type="pct"/>
            <w:tcBorders>
              <w:top w:val="single" w:sz="6" w:space="0" w:color="auto"/>
              <w:left w:val="single" w:sz="6" w:space="0" w:color="auto"/>
              <w:bottom w:val="single" w:sz="6" w:space="0" w:color="auto"/>
              <w:right w:val="single" w:sz="6" w:space="0" w:color="auto"/>
            </w:tcBorders>
            <w:vAlign w:val="center"/>
          </w:tcPr>
          <w:p w:rsidR="00A13158" w:rsidRPr="004B56A1" w:rsidRDefault="00A13158" w:rsidP="002060E5">
            <w:pPr>
              <w:autoSpaceDE w:val="0"/>
              <w:autoSpaceDN w:val="0"/>
              <w:adjustRightInd w:val="0"/>
              <w:jc w:val="center"/>
              <w:rPr>
                <w:sz w:val="26"/>
                <w:szCs w:val="26"/>
              </w:rPr>
            </w:pPr>
            <w:r w:rsidRPr="004B56A1">
              <w:rPr>
                <w:sz w:val="26"/>
                <w:szCs w:val="26"/>
              </w:rPr>
              <w:t>11</w:t>
            </w:r>
          </w:p>
        </w:tc>
      </w:tr>
    </w:tbl>
    <w:p w:rsidR="00A13158" w:rsidRDefault="00A13158" w:rsidP="00A13158">
      <w:pPr>
        <w:autoSpaceDE w:val="0"/>
        <w:autoSpaceDN w:val="0"/>
        <w:adjustRightInd w:val="0"/>
        <w:jc w:val="center"/>
        <w:rPr>
          <w:sz w:val="26"/>
          <w:szCs w:val="26"/>
        </w:rPr>
        <w:sectPr w:rsidR="00A13158" w:rsidSect="00E979D5">
          <w:pgSz w:w="16838" w:h="11906" w:orient="landscape"/>
          <w:pgMar w:top="1134" w:right="567" w:bottom="0" w:left="567" w:header="709" w:footer="284" w:gutter="0"/>
          <w:cols w:space="708"/>
          <w:docGrid w:linePitch="360"/>
        </w:sectPr>
      </w:pPr>
    </w:p>
    <w:tbl>
      <w:tblPr>
        <w:tblW w:w="49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1"/>
        <w:gridCol w:w="3706"/>
        <w:gridCol w:w="1330"/>
        <w:gridCol w:w="1991"/>
        <w:gridCol w:w="1233"/>
        <w:gridCol w:w="1177"/>
        <w:gridCol w:w="1192"/>
        <w:gridCol w:w="1175"/>
        <w:gridCol w:w="18"/>
        <w:gridCol w:w="2199"/>
      </w:tblGrid>
      <w:tr w:rsidR="00A13158" w:rsidRPr="004B56A1" w:rsidTr="002060E5">
        <w:trPr>
          <w:trHeight w:val="284"/>
        </w:trPr>
        <w:tc>
          <w:tcPr>
            <w:tcW w:w="225" w:type="pct"/>
            <w:shd w:val="clear" w:color="auto" w:fill="auto"/>
          </w:tcPr>
          <w:p w:rsidR="00A13158" w:rsidRPr="00594E8E" w:rsidRDefault="00A13158" w:rsidP="002060E5">
            <w:pPr>
              <w:autoSpaceDE w:val="0"/>
              <w:autoSpaceDN w:val="0"/>
              <w:adjustRightInd w:val="0"/>
              <w:jc w:val="center"/>
              <w:rPr>
                <w:sz w:val="26"/>
                <w:szCs w:val="26"/>
              </w:rPr>
            </w:pPr>
          </w:p>
        </w:tc>
        <w:tc>
          <w:tcPr>
            <w:tcW w:w="1262" w:type="pct"/>
            <w:shd w:val="clear" w:color="auto" w:fill="auto"/>
          </w:tcPr>
          <w:p w:rsidR="00A13158" w:rsidRPr="00594E8E" w:rsidRDefault="00A13158" w:rsidP="002060E5">
            <w:pPr>
              <w:autoSpaceDE w:val="0"/>
              <w:autoSpaceDN w:val="0"/>
              <w:adjustRightInd w:val="0"/>
              <w:jc w:val="both"/>
              <w:rPr>
                <w:sz w:val="26"/>
                <w:szCs w:val="26"/>
              </w:rPr>
            </w:pPr>
            <w:r w:rsidRPr="00594E8E">
              <w:rPr>
                <w:sz w:val="26"/>
                <w:szCs w:val="26"/>
              </w:rPr>
              <w:t>разрешения на строительство эталонного объекта капитального строительства непроизводственного назначения</w:t>
            </w:r>
          </w:p>
        </w:tc>
        <w:tc>
          <w:tcPr>
            <w:tcW w:w="453" w:type="pct"/>
            <w:shd w:val="clear" w:color="auto" w:fill="auto"/>
          </w:tcPr>
          <w:p w:rsidR="00A13158" w:rsidRPr="00594E8E" w:rsidRDefault="00A13158" w:rsidP="002060E5">
            <w:pPr>
              <w:autoSpaceDE w:val="0"/>
              <w:autoSpaceDN w:val="0"/>
              <w:adjustRightInd w:val="0"/>
              <w:jc w:val="center"/>
              <w:rPr>
                <w:sz w:val="26"/>
                <w:szCs w:val="26"/>
              </w:rPr>
            </w:pPr>
          </w:p>
        </w:tc>
        <w:tc>
          <w:tcPr>
            <w:tcW w:w="675" w:type="pct"/>
            <w:shd w:val="clear" w:color="auto" w:fill="auto"/>
          </w:tcPr>
          <w:p w:rsidR="00A13158" w:rsidRPr="00594E8E" w:rsidRDefault="00A13158" w:rsidP="002060E5">
            <w:pPr>
              <w:autoSpaceDE w:val="0"/>
              <w:autoSpaceDN w:val="0"/>
              <w:adjustRightInd w:val="0"/>
              <w:jc w:val="center"/>
              <w:rPr>
                <w:sz w:val="26"/>
                <w:szCs w:val="26"/>
              </w:rPr>
            </w:pPr>
          </w:p>
        </w:tc>
        <w:tc>
          <w:tcPr>
            <w:tcW w:w="420" w:type="pct"/>
            <w:shd w:val="clear" w:color="auto" w:fill="auto"/>
          </w:tcPr>
          <w:p w:rsidR="00A13158" w:rsidRPr="00594E8E" w:rsidRDefault="00A13158" w:rsidP="002060E5">
            <w:pPr>
              <w:autoSpaceDE w:val="0"/>
              <w:autoSpaceDN w:val="0"/>
              <w:adjustRightInd w:val="0"/>
              <w:jc w:val="center"/>
              <w:rPr>
                <w:sz w:val="26"/>
                <w:szCs w:val="26"/>
              </w:rPr>
            </w:pPr>
          </w:p>
        </w:tc>
        <w:tc>
          <w:tcPr>
            <w:tcW w:w="401" w:type="pct"/>
            <w:shd w:val="clear" w:color="auto" w:fill="auto"/>
          </w:tcPr>
          <w:p w:rsidR="00A13158" w:rsidRPr="00594E8E" w:rsidRDefault="00A13158" w:rsidP="002060E5">
            <w:pPr>
              <w:autoSpaceDE w:val="0"/>
              <w:autoSpaceDN w:val="0"/>
              <w:adjustRightInd w:val="0"/>
              <w:jc w:val="center"/>
              <w:rPr>
                <w:sz w:val="26"/>
                <w:szCs w:val="26"/>
              </w:rPr>
            </w:pPr>
          </w:p>
        </w:tc>
        <w:tc>
          <w:tcPr>
            <w:tcW w:w="403" w:type="pct"/>
            <w:shd w:val="clear" w:color="auto" w:fill="auto"/>
          </w:tcPr>
          <w:p w:rsidR="00A13158" w:rsidRPr="00594E8E" w:rsidRDefault="00A13158" w:rsidP="002060E5">
            <w:pPr>
              <w:autoSpaceDE w:val="0"/>
              <w:autoSpaceDN w:val="0"/>
              <w:adjustRightInd w:val="0"/>
              <w:jc w:val="center"/>
              <w:rPr>
                <w:sz w:val="26"/>
                <w:szCs w:val="26"/>
              </w:rPr>
            </w:pPr>
          </w:p>
        </w:tc>
        <w:tc>
          <w:tcPr>
            <w:tcW w:w="400" w:type="pct"/>
            <w:shd w:val="clear" w:color="auto" w:fill="auto"/>
          </w:tcPr>
          <w:p w:rsidR="00A13158" w:rsidRPr="00594E8E" w:rsidRDefault="00A13158" w:rsidP="002060E5">
            <w:pPr>
              <w:autoSpaceDE w:val="0"/>
              <w:autoSpaceDN w:val="0"/>
              <w:adjustRightInd w:val="0"/>
              <w:jc w:val="center"/>
              <w:rPr>
                <w:sz w:val="26"/>
                <w:szCs w:val="26"/>
              </w:rPr>
            </w:pPr>
          </w:p>
        </w:tc>
        <w:tc>
          <w:tcPr>
            <w:tcW w:w="759" w:type="pct"/>
            <w:gridSpan w:val="2"/>
            <w:shd w:val="clear" w:color="auto" w:fill="auto"/>
          </w:tcPr>
          <w:p w:rsidR="00A13158" w:rsidRPr="00594E8E" w:rsidRDefault="00A13158" w:rsidP="002060E5">
            <w:pPr>
              <w:autoSpaceDE w:val="0"/>
              <w:autoSpaceDN w:val="0"/>
              <w:adjustRightInd w:val="0"/>
              <w:jc w:val="center"/>
              <w:rPr>
                <w:sz w:val="26"/>
                <w:szCs w:val="26"/>
              </w:rPr>
            </w:pPr>
          </w:p>
        </w:tc>
      </w:tr>
      <w:tr w:rsidR="00A13158" w:rsidRPr="004B56A1" w:rsidTr="002060E5">
        <w:trPr>
          <w:trHeight w:val="2036"/>
        </w:trPr>
        <w:tc>
          <w:tcPr>
            <w:tcW w:w="225" w:type="pct"/>
            <w:shd w:val="clear" w:color="auto" w:fill="auto"/>
          </w:tcPr>
          <w:p w:rsidR="00A13158" w:rsidRPr="00594E8E" w:rsidRDefault="00A13158" w:rsidP="002060E5">
            <w:pPr>
              <w:autoSpaceDE w:val="0"/>
              <w:autoSpaceDN w:val="0"/>
              <w:adjustRightInd w:val="0"/>
              <w:jc w:val="center"/>
              <w:rPr>
                <w:sz w:val="26"/>
                <w:szCs w:val="26"/>
              </w:rPr>
            </w:pPr>
            <w:r w:rsidRPr="00594E8E">
              <w:rPr>
                <w:sz w:val="26"/>
                <w:szCs w:val="26"/>
              </w:rPr>
              <w:t>6</w:t>
            </w:r>
          </w:p>
        </w:tc>
        <w:tc>
          <w:tcPr>
            <w:tcW w:w="1262" w:type="pct"/>
            <w:shd w:val="clear" w:color="auto" w:fill="auto"/>
          </w:tcPr>
          <w:p w:rsidR="00A13158" w:rsidRPr="00594E8E" w:rsidRDefault="00A13158" w:rsidP="002060E5">
            <w:pPr>
              <w:autoSpaceDE w:val="0"/>
              <w:autoSpaceDN w:val="0"/>
              <w:adjustRightInd w:val="0"/>
              <w:jc w:val="both"/>
              <w:rPr>
                <w:sz w:val="26"/>
                <w:szCs w:val="26"/>
              </w:rPr>
            </w:pPr>
            <w:r w:rsidRPr="00594E8E">
              <w:rPr>
                <w:sz w:val="26"/>
                <w:szCs w:val="26"/>
              </w:rPr>
              <w:t>Предельный срок прохождения всех процедур, необходимых для получения разрешения на строительство эталонного объекта капитального строительства непроизводственного назначения</w:t>
            </w:r>
          </w:p>
        </w:tc>
        <w:tc>
          <w:tcPr>
            <w:tcW w:w="453" w:type="pct"/>
            <w:shd w:val="clear" w:color="auto" w:fill="auto"/>
            <w:vAlign w:val="center"/>
          </w:tcPr>
          <w:p w:rsidR="00A13158" w:rsidRPr="00594E8E" w:rsidRDefault="00A13158" w:rsidP="002060E5">
            <w:pPr>
              <w:autoSpaceDE w:val="0"/>
              <w:autoSpaceDN w:val="0"/>
              <w:adjustRightInd w:val="0"/>
              <w:jc w:val="center"/>
              <w:rPr>
                <w:sz w:val="26"/>
                <w:szCs w:val="26"/>
              </w:rPr>
            </w:pPr>
            <w:r w:rsidRPr="00594E8E">
              <w:rPr>
                <w:sz w:val="26"/>
                <w:szCs w:val="26"/>
              </w:rPr>
              <w:t>день</w:t>
            </w:r>
          </w:p>
        </w:tc>
        <w:tc>
          <w:tcPr>
            <w:tcW w:w="675" w:type="pct"/>
            <w:shd w:val="clear" w:color="auto" w:fill="auto"/>
            <w:vAlign w:val="center"/>
          </w:tcPr>
          <w:p w:rsidR="00A13158" w:rsidRPr="00594E8E" w:rsidRDefault="00A13158" w:rsidP="002060E5">
            <w:pPr>
              <w:autoSpaceDE w:val="0"/>
              <w:autoSpaceDN w:val="0"/>
              <w:adjustRightInd w:val="0"/>
              <w:jc w:val="center"/>
              <w:rPr>
                <w:sz w:val="26"/>
                <w:szCs w:val="26"/>
              </w:rPr>
            </w:pPr>
            <w:r w:rsidRPr="00594E8E">
              <w:rPr>
                <w:sz w:val="26"/>
                <w:szCs w:val="26"/>
              </w:rPr>
              <w:t>90</w:t>
            </w:r>
          </w:p>
        </w:tc>
        <w:tc>
          <w:tcPr>
            <w:tcW w:w="420" w:type="pct"/>
            <w:shd w:val="clear" w:color="auto" w:fill="auto"/>
            <w:vAlign w:val="center"/>
          </w:tcPr>
          <w:p w:rsidR="00A13158" w:rsidRPr="00594E8E" w:rsidRDefault="00A13158" w:rsidP="002060E5">
            <w:pPr>
              <w:autoSpaceDE w:val="0"/>
              <w:autoSpaceDN w:val="0"/>
              <w:adjustRightInd w:val="0"/>
              <w:jc w:val="center"/>
              <w:rPr>
                <w:sz w:val="26"/>
                <w:szCs w:val="26"/>
              </w:rPr>
            </w:pPr>
            <w:r w:rsidRPr="00594E8E">
              <w:rPr>
                <w:sz w:val="26"/>
                <w:szCs w:val="26"/>
              </w:rPr>
              <w:t>60</w:t>
            </w:r>
          </w:p>
        </w:tc>
        <w:tc>
          <w:tcPr>
            <w:tcW w:w="401" w:type="pct"/>
            <w:shd w:val="clear" w:color="auto" w:fill="auto"/>
            <w:vAlign w:val="center"/>
          </w:tcPr>
          <w:p w:rsidR="00A13158" w:rsidRPr="00594E8E" w:rsidRDefault="00A13158" w:rsidP="002060E5">
            <w:pPr>
              <w:autoSpaceDE w:val="0"/>
              <w:autoSpaceDN w:val="0"/>
              <w:adjustRightInd w:val="0"/>
              <w:jc w:val="center"/>
              <w:rPr>
                <w:sz w:val="26"/>
                <w:szCs w:val="26"/>
              </w:rPr>
            </w:pPr>
            <w:r w:rsidRPr="00594E8E">
              <w:rPr>
                <w:sz w:val="26"/>
                <w:szCs w:val="26"/>
              </w:rPr>
              <w:t>40</w:t>
            </w:r>
          </w:p>
        </w:tc>
        <w:tc>
          <w:tcPr>
            <w:tcW w:w="403" w:type="pct"/>
            <w:shd w:val="clear" w:color="auto" w:fill="auto"/>
            <w:vAlign w:val="center"/>
          </w:tcPr>
          <w:p w:rsidR="00A13158" w:rsidRPr="00594E8E" w:rsidRDefault="00A13158" w:rsidP="002060E5">
            <w:pPr>
              <w:autoSpaceDE w:val="0"/>
              <w:autoSpaceDN w:val="0"/>
              <w:adjustRightInd w:val="0"/>
              <w:jc w:val="center"/>
              <w:rPr>
                <w:sz w:val="26"/>
                <w:szCs w:val="26"/>
              </w:rPr>
            </w:pPr>
            <w:r w:rsidRPr="00594E8E">
              <w:rPr>
                <w:sz w:val="26"/>
                <w:szCs w:val="26"/>
              </w:rPr>
              <w:t>40</w:t>
            </w:r>
          </w:p>
        </w:tc>
        <w:tc>
          <w:tcPr>
            <w:tcW w:w="400" w:type="pct"/>
            <w:shd w:val="clear" w:color="auto" w:fill="auto"/>
            <w:vAlign w:val="center"/>
          </w:tcPr>
          <w:p w:rsidR="00A13158" w:rsidRPr="00594E8E" w:rsidRDefault="00A13158" w:rsidP="002060E5">
            <w:pPr>
              <w:autoSpaceDE w:val="0"/>
              <w:autoSpaceDN w:val="0"/>
              <w:adjustRightInd w:val="0"/>
              <w:jc w:val="center"/>
              <w:rPr>
                <w:sz w:val="26"/>
                <w:szCs w:val="26"/>
              </w:rPr>
            </w:pPr>
            <w:r w:rsidRPr="00594E8E">
              <w:rPr>
                <w:sz w:val="26"/>
                <w:szCs w:val="26"/>
              </w:rPr>
              <w:t>40</w:t>
            </w:r>
          </w:p>
        </w:tc>
        <w:tc>
          <w:tcPr>
            <w:tcW w:w="759" w:type="pct"/>
            <w:gridSpan w:val="2"/>
            <w:shd w:val="clear" w:color="auto" w:fill="auto"/>
            <w:vAlign w:val="center"/>
          </w:tcPr>
          <w:p w:rsidR="00A13158" w:rsidRPr="00594E8E" w:rsidRDefault="00A13158" w:rsidP="002060E5">
            <w:pPr>
              <w:autoSpaceDE w:val="0"/>
              <w:autoSpaceDN w:val="0"/>
              <w:adjustRightInd w:val="0"/>
              <w:jc w:val="center"/>
              <w:rPr>
                <w:sz w:val="26"/>
                <w:szCs w:val="26"/>
              </w:rPr>
            </w:pPr>
            <w:r w:rsidRPr="00594E8E">
              <w:rPr>
                <w:sz w:val="26"/>
                <w:szCs w:val="26"/>
              </w:rPr>
              <w:t>40</w:t>
            </w:r>
          </w:p>
        </w:tc>
      </w:tr>
      <w:tr w:rsidR="00A13158" w:rsidRPr="004B56A1" w:rsidTr="002060E5">
        <w:trPr>
          <w:trHeight w:val="1115"/>
        </w:trPr>
        <w:tc>
          <w:tcPr>
            <w:tcW w:w="225" w:type="pct"/>
            <w:shd w:val="clear" w:color="auto" w:fill="auto"/>
          </w:tcPr>
          <w:p w:rsidR="00A13158" w:rsidRPr="00594E8E" w:rsidRDefault="00A13158" w:rsidP="002060E5">
            <w:pPr>
              <w:autoSpaceDE w:val="0"/>
              <w:autoSpaceDN w:val="0"/>
              <w:adjustRightInd w:val="0"/>
              <w:jc w:val="center"/>
              <w:rPr>
                <w:sz w:val="26"/>
                <w:szCs w:val="26"/>
              </w:rPr>
            </w:pPr>
            <w:r w:rsidRPr="00594E8E">
              <w:rPr>
                <w:sz w:val="26"/>
                <w:szCs w:val="26"/>
              </w:rPr>
              <w:t>7</w:t>
            </w:r>
          </w:p>
        </w:tc>
        <w:tc>
          <w:tcPr>
            <w:tcW w:w="1262" w:type="pct"/>
            <w:shd w:val="clear" w:color="auto" w:fill="auto"/>
          </w:tcPr>
          <w:p w:rsidR="00A13158" w:rsidRPr="00594E8E" w:rsidRDefault="00A13158" w:rsidP="002060E5">
            <w:pPr>
              <w:autoSpaceDE w:val="0"/>
              <w:autoSpaceDN w:val="0"/>
              <w:adjustRightInd w:val="0"/>
              <w:jc w:val="both"/>
              <w:rPr>
                <w:sz w:val="26"/>
                <w:szCs w:val="26"/>
              </w:rPr>
            </w:pPr>
            <w:r w:rsidRPr="00594E8E">
              <w:rPr>
                <w:sz w:val="26"/>
                <w:szCs w:val="26"/>
              </w:rPr>
              <w:t>Общая площадь жилых помещений, приходящаяся в среднем на одного жителя</w:t>
            </w:r>
          </w:p>
        </w:tc>
        <w:tc>
          <w:tcPr>
            <w:tcW w:w="453" w:type="pct"/>
            <w:shd w:val="clear" w:color="auto" w:fill="auto"/>
            <w:vAlign w:val="center"/>
          </w:tcPr>
          <w:p w:rsidR="00A13158" w:rsidRPr="00594E8E" w:rsidRDefault="00A13158" w:rsidP="002060E5">
            <w:pPr>
              <w:autoSpaceDE w:val="0"/>
              <w:autoSpaceDN w:val="0"/>
              <w:adjustRightInd w:val="0"/>
              <w:jc w:val="center"/>
              <w:rPr>
                <w:sz w:val="26"/>
                <w:szCs w:val="26"/>
              </w:rPr>
            </w:pPr>
            <w:proofErr w:type="spellStart"/>
            <w:r w:rsidRPr="00594E8E">
              <w:rPr>
                <w:sz w:val="26"/>
                <w:szCs w:val="26"/>
              </w:rPr>
              <w:t>кв.м</w:t>
            </w:r>
            <w:proofErr w:type="spellEnd"/>
            <w:r w:rsidRPr="00594E8E">
              <w:rPr>
                <w:sz w:val="26"/>
                <w:szCs w:val="26"/>
              </w:rPr>
              <w:t>.</w:t>
            </w:r>
          </w:p>
        </w:tc>
        <w:tc>
          <w:tcPr>
            <w:tcW w:w="675" w:type="pct"/>
            <w:shd w:val="clear" w:color="auto" w:fill="auto"/>
            <w:vAlign w:val="center"/>
          </w:tcPr>
          <w:p w:rsidR="00A13158" w:rsidRPr="00594E8E" w:rsidRDefault="00A13158" w:rsidP="002060E5">
            <w:pPr>
              <w:autoSpaceDE w:val="0"/>
              <w:autoSpaceDN w:val="0"/>
              <w:adjustRightInd w:val="0"/>
              <w:jc w:val="center"/>
              <w:rPr>
                <w:sz w:val="26"/>
                <w:szCs w:val="26"/>
              </w:rPr>
            </w:pPr>
            <w:r w:rsidRPr="00594E8E">
              <w:rPr>
                <w:sz w:val="26"/>
                <w:szCs w:val="26"/>
              </w:rPr>
              <w:t>16,6</w:t>
            </w:r>
          </w:p>
        </w:tc>
        <w:tc>
          <w:tcPr>
            <w:tcW w:w="420" w:type="pct"/>
            <w:shd w:val="clear" w:color="auto" w:fill="auto"/>
            <w:vAlign w:val="center"/>
          </w:tcPr>
          <w:p w:rsidR="00A13158" w:rsidRPr="00594E8E" w:rsidRDefault="00A13158" w:rsidP="002060E5">
            <w:pPr>
              <w:autoSpaceDE w:val="0"/>
              <w:autoSpaceDN w:val="0"/>
              <w:adjustRightInd w:val="0"/>
              <w:jc w:val="center"/>
              <w:rPr>
                <w:sz w:val="26"/>
                <w:szCs w:val="26"/>
              </w:rPr>
            </w:pPr>
            <w:r w:rsidRPr="00594E8E">
              <w:rPr>
                <w:sz w:val="26"/>
                <w:szCs w:val="26"/>
              </w:rPr>
              <w:t>16,5</w:t>
            </w:r>
          </w:p>
        </w:tc>
        <w:tc>
          <w:tcPr>
            <w:tcW w:w="401" w:type="pct"/>
            <w:shd w:val="clear" w:color="auto" w:fill="auto"/>
            <w:vAlign w:val="center"/>
          </w:tcPr>
          <w:p w:rsidR="00A13158" w:rsidRPr="00594E8E" w:rsidRDefault="00A13158" w:rsidP="002060E5">
            <w:pPr>
              <w:autoSpaceDE w:val="0"/>
              <w:autoSpaceDN w:val="0"/>
              <w:adjustRightInd w:val="0"/>
              <w:jc w:val="center"/>
              <w:rPr>
                <w:sz w:val="26"/>
                <w:szCs w:val="26"/>
              </w:rPr>
            </w:pPr>
            <w:r>
              <w:rPr>
                <w:sz w:val="26"/>
                <w:szCs w:val="26"/>
              </w:rPr>
              <w:t>16,5</w:t>
            </w:r>
          </w:p>
        </w:tc>
        <w:tc>
          <w:tcPr>
            <w:tcW w:w="403" w:type="pct"/>
            <w:shd w:val="clear" w:color="auto" w:fill="auto"/>
            <w:vAlign w:val="center"/>
          </w:tcPr>
          <w:p w:rsidR="00A13158" w:rsidRPr="00594E8E" w:rsidRDefault="00A13158" w:rsidP="002060E5">
            <w:pPr>
              <w:autoSpaceDE w:val="0"/>
              <w:autoSpaceDN w:val="0"/>
              <w:adjustRightInd w:val="0"/>
              <w:jc w:val="center"/>
              <w:rPr>
                <w:sz w:val="26"/>
                <w:szCs w:val="26"/>
              </w:rPr>
            </w:pPr>
            <w:r>
              <w:rPr>
                <w:sz w:val="26"/>
                <w:szCs w:val="26"/>
              </w:rPr>
              <w:t>16,6</w:t>
            </w:r>
          </w:p>
        </w:tc>
        <w:tc>
          <w:tcPr>
            <w:tcW w:w="400" w:type="pct"/>
            <w:shd w:val="clear" w:color="auto" w:fill="auto"/>
            <w:vAlign w:val="center"/>
          </w:tcPr>
          <w:p w:rsidR="00A13158" w:rsidRPr="00594E8E" w:rsidRDefault="00A13158" w:rsidP="002060E5">
            <w:pPr>
              <w:autoSpaceDE w:val="0"/>
              <w:autoSpaceDN w:val="0"/>
              <w:adjustRightInd w:val="0"/>
              <w:jc w:val="center"/>
              <w:rPr>
                <w:sz w:val="26"/>
                <w:szCs w:val="26"/>
              </w:rPr>
            </w:pPr>
            <w:r>
              <w:rPr>
                <w:sz w:val="26"/>
                <w:szCs w:val="26"/>
              </w:rPr>
              <w:t>16,7</w:t>
            </w:r>
          </w:p>
        </w:tc>
        <w:tc>
          <w:tcPr>
            <w:tcW w:w="759" w:type="pct"/>
            <w:gridSpan w:val="2"/>
            <w:shd w:val="clear" w:color="auto" w:fill="auto"/>
            <w:vAlign w:val="center"/>
          </w:tcPr>
          <w:p w:rsidR="00A13158" w:rsidRPr="00594E8E" w:rsidRDefault="00A13158" w:rsidP="002060E5">
            <w:pPr>
              <w:autoSpaceDE w:val="0"/>
              <w:autoSpaceDN w:val="0"/>
              <w:adjustRightInd w:val="0"/>
              <w:jc w:val="center"/>
              <w:rPr>
                <w:sz w:val="26"/>
                <w:szCs w:val="26"/>
              </w:rPr>
            </w:pPr>
            <w:r>
              <w:rPr>
                <w:sz w:val="26"/>
                <w:szCs w:val="26"/>
              </w:rPr>
              <w:t>16,7</w:t>
            </w:r>
          </w:p>
        </w:tc>
      </w:tr>
      <w:tr w:rsidR="00A13158" w:rsidRPr="004B56A1" w:rsidTr="002060E5">
        <w:trPr>
          <w:trHeight w:val="284"/>
        </w:trPr>
        <w:tc>
          <w:tcPr>
            <w:tcW w:w="225" w:type="pct"/>
            <w:shd w:val="clear" w:color="auto" w:fill="auto"/>
          </w:tcPr>
          <w:p w:rsidR="00A13158" w:rsidRPr="00594E8E" w:rsidRDefault="00A13158" w:rsidP="002060E5">
            <w:pPr>
              <w:autoSpaceDE w:val="0"/>
              <w:autoSpaceDN w:val="0"/>
              <w:adjustRightInd w:val="0"/>
              <w:jc w:val="center"/>
              <w:rPr>
                <w:sz w:val="26"/>
                <w:szCs w:val="26"/>
              </w:rPr>
            </w:pPr>
            <w:r w:rsidRPr="00594E8E">
              <w:rPr>
                <w:sz w:val="26"/>
                <w:szCs w:val="26"/>
              </w:rPr>
              <w:t>8</w:t>
            </w:r>
          </w:p>
        </w:tc>
        <w:tc>
          <w:tcPr>
            <w:tcW w:w="1262" w:type="pct"/>
            <w:shd w:val="clear" w:color="auto" w:fill="auto"/>
          </w:tcPr>
          <w:p w:rsidR="00A13158" w:rsidRPr="00594E8E" w:rsidRDefault="00A13158" w:rsidP="002060E5">
            <w:pPr>
              <w:autoSpaceDE w:val="0"/>
              <w:autoSpaceDN w:val="0"/>
              <w:adjustRightInd w:val="0"/>
              <w:jc w:val="both"/>
              <w:rPr>
                <w:sz w:val="26"/>
                <w:szCs w:val="26"/>
              </w:rPr>
            </w:pPr>
            <w:r w:rsidRPr="00594E8E">
              <w:rPr>
                <w:sz w:val="26"/>
                <w:szCs w:val="26"/>
              </w:rPr>
              <w:t xml:space="preserve">Удельный вес введенной </w:t>
            </w:r>
            <w:proofErr w:type="gramStart"/>
            <w:r w:rsidRPr="00594E8E">
              <w:rPr>
                <w:sz w:val="26"/>
                <w:szCs w:val="26"/>
              </w:rPr>
              <w:t>общей площади жилых домов по отношению к общей площади жилищного фонда</w:t>
            </w:r>
            <w:proofErr w:type="gramEnd"/>
          </w:p>
        </w:tc>
        <w:tc>
          <w:tcPr>
            <w:tcW w:w="453" w:type="pct"/>
            <w:shd w:val="clear" w:color="auto" w:fill="auto"/>
            <w:vAlign w:val="center"/>
          </w:tcPr>
          <w:p w:rsidR="00A13158" w:rsidRPr="00594E8E" w:rsidRDefault="00A13158" w:rsidP="002060E5">
            <w:pPr>
              <w:autoSpaceDE w:val="0"/>
              <w:autoSpaceDN w:val="0"/>
              <w:adjustRightInd w:val="0"/>
              <w:jc w:val="center"/>
              <w:rPr>
                <w:sz w:val="26"/>
                <w:szCs w:val="26"/>
              </w:rPr>
            </w:pPr>
            <w:r w:rsidRPr="00594E8E">
              <w:rPr>
                <w:sz w:val="26"/>
                <w:szCs w:val="26"/>
              </w:rPr>
              <w:t>%</w:t>
            </w:r>
          </w:p>
        </w:tc>
        <w:tc>
          <w:tcPr>
            <w:tcW w:w="675" w:type="pct"/>
            <w:shd w:val="clear" w:color="auto" w:fill="auto"/>
            <w:vAlign w:val="center"/>
          </w:tcPr>
          <w:p w:rsidR="00A13158" w:rsidRPr="00594E8E" w:rsidRDefault="00A13158" w:rsidP="002060E5">
            <w:pPr>
              <w:autoSpaceDE w:val="0"/>
              <w:autoSpaceDN w:val="0"/>
              <w:adjustRightInd w:val="0"/>
              <w:jc w:val="center"/>
              <w:rPr>
                <w:sz w:val="26"/>
                <w:szCs w:val="26"/>
              </w:rPr>
            </w:pPr>
            <w:r w:rsidRPr="00594E8E">
              <w:rPr>
                <w:sz w:val="26"/>
                <w:szCs w:val="26"/>
              </w:rPr>
              <w:t>2,11</w:t>
            </w:r>
          </w:p>
        </w:tc>
        <w:tc>
          <w:tcPr>
            <w:tcW w:w="420" w:type="pct"/>
            <w:shd w:val="clear" w:color="auto" w:fill="auto"/>
            <w:vAlign w:val="center"/>
          </w:tcPr>
          <w:p w:rsidR="00A13158" w:rsidRPr="00594E8E" w:rsidRDefault="00A13158" w:rsidP="002060E5">
            <w:pPr>
              <w:autoSpaceDE w:val="0"/>
              <w:autoSpaceDN w:val="0"/>
              <w:adjustRightInd w:val="0"/>
              <w:jc w:val="center"/>
              <w:rPr>
                <w:sz w:val="26"/>
                <w:szCs w:val="26"/>
              </w:rPr>
            </w:pPr>
            <w:r w:rsidRPr="00594E8E">
              <w:rPr>
                <w:sz w:val="26"/>
                <w:szCs w:val="26"/>
              </w:rPr>
              <w:t>2,15</w:t>
            </w:r>
          </w:p>
        </w:tc>
        <w:tc>
          <w:tcPr>
            <w:tcW w:w="401" w:type="pct"/>
            <w:shd w:val="clear" w:color="auto" w:fill="auto"/>
            <w:vAlign w:val="center"/>
          </w:tcPr>
          <w:p w:rsidR="00A13158" w:rsidRPr="00594E8E" w:rsidRDefault="00A13158" w:rsidP="002060E5">
            <w:pPr>
              <w:autoSpaceDE w:val="0"/>
              <w:autoSpaceDN w:val="0"/>
              <w:adjustRightInd w:val="0"/>
              <w:jc w:val="center"/>
              <w:rPr>
                <w:sz w:val="26"/>
                <w:szCs w:val="26"/>
              </w:rPr>
            </w:pPr>
            <w:r w:rsidRPr="00594E8E">
              <w:rPr>
                <w:sz w:val="26"/>
                <w:szCs w:val="26"/>
              </w:rPr>
              <w:t>2,</w:t>
            </w:r>
            <w:r>
              <w:rPr>
                <w:sz w:val="26"/>
                <w:szCs w:val="26"/>
              </w:rPr>
              <w:t>18</w:t>
            </w:r>
          </w:p>
        </w:tc>
        <w:tc>
          <w:tcPr>
            <w:tcW w:w="403" w:type="pct"/>
            <w:shd w:val="clear" w:color="auto" w:fill="auto"/>
            <w:vAlign w:val="center"/>
          </w:tcPr>
          <w:p w:rsidR="00A13158" w:rsidRPr="00594E8E" w:rsidRDefault="00A13158" w:rsidP="002060E5">
            <w:pPr>
              <w:autoSpaceDE w:val="0"/>
              <w:autoSpaceDN w:val="0"/>
              <w:adjustRightInd w:val="0"/>
              <w:jc w:val="center"/>
              <w:rPr>
                <w:sz w:val="26"/>
                <w:szCs w:val="26"/>
              </w:rPr>
            </w:pPr>
            <w:r w:rsidRPr="00594E8E">
              <w:rPr>
                <w:sz w:val="26"/>
                <w:szCs w:val="26"/>
              </w:rPr>
              <w:t>2,</w:t>
            </w:r>
            <w:r>
              <w:rPr>
                <w:sz w:val="26"/>
                <w:szCs w:val="26"/>
              </w:rPr>
              <w:t>33</w:t>
            </w:r>
          </w:p>
        </w:tc>
        <w:tc>
          <w:tcPr>
            <w:tcW w:w="400" w:type="pct"/>
            <w:shd w:val="clear" w:color="auto" w:fill="auto"/>
            <w:vAlign w:val="center"/>
          </w:tcPr>
          <w:p w:rsidR="00A13158" w:rsidRPr="00594E8E" w:rsidRDefault="00A13158" w:rsidP="002060E5">
            <w:pPr>
              <w:autoSpaceDE w:val="0"/>
              <w:autoSpaceDN w:val="0"/>
              <w:adjustRightInd w:val="0"/>
              <w:jc w:val="center"/>
              <w:rPr>
                <w:sz w:val="26"/>
                <w:szCs w:val="26"/>
              </w:rPr>
            </w:pPr>
            <w:r w:rsidRPr="00594E8E">
              <w:rPr>
                <w:sz w:val="26"/>
                <w:szCs w:val="26"/>
              </w:rPr>
              <w:t>2,</w:t>
            </w:r>
            <w:r>
              <w:rPr>
                <w:sz w:val="26"/>
                <w:szCs w:val="26"/>
              </w:rPr>
              <w:t>38</w:t>
            </w:r>
          </w:p>
        </w:tc>
        <w:tc>
          <w:tcPr>
            <w:tcW w:w="759" w:type="pct"/>
            <w:gridSpan w:val="2"/>
            <w:shd w:val="clear" w:color="auto" w:fill="auto"/>
            <w:vAlign w:val="center"/>
          </w:tcPr>
          <w:p w:rsidR="00A13158" w:rsidRPr="00594E8E" w:rsidRDefault="00A13158" w:rsidP="002060E5">
            <w:pPr>
              <w:autoSpaceDE w:val="0"/>
              <w:autoSpaceDN w:val="0"/>
              <w:adjustRightInd w:val="0"/>
              <w:jc w:val="center"/>
              <w:rPr>
                <w:sz w:val="26"/>
                <w:szCs w:val="26"/>
              </w:rPr>
            </w:pPr>
            <w:r w:rsidRPr="00594E8E">
              <w:rPr>
                <w:sz w:val="26"/>
                <w:szCs w:val="26"/>
              </w:rPr>
              <w:t>2,</w:t>
            </w:r>
            <w:r>
              <w:rPr>
                <w:sz w:val="26"/>
                <w:szCs w:val="26"/>
              </w:rPr>
              <w:t>38</w:t>
            </w:r>
          </w:p>
        </w:tc>
      </w:tr>
      <w:tr w:rsidR="00A13158" w:rsidRPr="004B56A1" w:rsidTr="002060E5">
        <w:trPr>
          <w:trHeight w:val="284"/>
        </w:trPr>
        <w:tc>
          <w:tcPr>
            <w:tcW w:w="225" w:type="pct"/>
            <w:shd w:val="clear" w:color="auto" w:fill="auto"/>
          </w:tcPr>
          <w:p w:rsidR="00A13158" w:rsidRPr="00594E8E" w:rsidRDefault="00A13158" w:rsidP="002060E5">
            <w:pPr>
              <w:autoSpaceDE w:val="0"/>
              <w:autoSpaceDN w:val="0"/>
              <w:adjustRightInd w:val="0"/>
              <w:jc w:val="center"/>
              <w:rPr>
                <w:sz w:val="26"/>
                <w:szCs w:val="26"/>
              </w:rPr>
            </w:pPr>
            <w:r w:rsidRPr="00594E8E">
              <w:rPr>
                <w:sz w:val="26"/>
                <w:szCs w:val="26"/>
              </w:rPr>
              <w:t>9</w:t>
            </w:r>
          </w:p>
        </w:tc>
        <w:tc>
          <w:tcPr>
            <w:tcW w:w="1262" w:type="pct"/>
            <w:shd w:val="clear" w:color="auto" w:fill="auto"/>
          </w:tcPr>
          <w:p w:rsidR="00A13158" w:rsidRPr="00594E8E" w:rsidRDefault="00A13158" w:rsidP="002060E5">
            <w:pPr>
              <w:autoSpaceDE w:val="0"/>
              <w:autoSpaceDN w:val="0"/>
              <w:adjustRightInd w:val="0"/>
              <w:jc w:val="both"/>
              <w:rPr>
                <w:sz w:val="26"/>
                <w:szCs w:val="26"/>
              </w:rPr>
            </w:pPr>
            <w:r w:rsidRPr="00594E8E">
              <w:rPr>
                <w:sz w:val="26"/>
                <w:szCs w:val="26"/>
              </w:rPr>
              <w:t>Количество участников, получивших меры финансовой поддержки для улучшения жилищных условий</w:t>
            </w:r>
          </w:p>
        </w:tc>
        <w:tc>
          <w:tcPr>
            <w:tcW w:w="453" w:type="pct"/>
            <w:shd w:val="clear" w:color="auto" w:fill="auto"/>
            <w:vAlign w:val="center"/>
          </w:tcPr>
          <w:p w:rsidR="00A13158" w:rsidRPr="00594E8E" w:rsidRDefault="00A13158" w:rsidP="002060E5">
            <w:pPr>
              <w:autoSpaceDE w:val="0"/>
              <w:autoSpaceDN w:val="0"/>
              <w:adjustRightInd w:val="0"/>
              <w:jc w:val="center"/>
              <w:rPr>
                <w:sz w:val="26"/>
                <w:szCs w:val="26"/>
              </w:rPr>
            </w:pPr>
            <w:r w:rsidRPr="00594E8E">
              <w:rPr>
                <w:sz w:val="26"/>
                <w:szCs w:val="26"/>
              </w:rPr>
              <w:t>участники</w:t>
            </w:r>
          </w:p>
        </w:tc>
        <w:tc>
          <w:tcPr>
            <w:tcW w:w="675" w:type="pct"/>
            <w:shd w:val="clear" w:color="auto" w:fill="auto"/>
            <w:vAlign w:val="center"/>
          </w:tcPr>
          <w:p w:rsidR="00A13158" w:rsidRPr="00594E8E" w:rsidRDefault="00A13158" w:rsidP="002060E5">
            <w:pPr>
              <w:autoSpaceDE w:val="0"/>
              <w:autoSpaceDN w:val="0"/>
              <w:adjustRightInd w:val="0"/>
              <w:jc w:val="center"/>
              <w:rPr>
                <w:sz w:val="26"/>
                <w:szCs w:val="26"/>
              </w:rPr>
            </w:pPr>
            <w:r w:rsidRPr="00594E8E">
              <w:rPr>
                <w:sz w:val="26"/>
                <w:szCs w:val="26"/>
              </w:rPr>
              <w:t>11</w:t>
            </w:r>
          </w:p>
        </w:tc>
        <w:tc>
          <w:tcPr>
            <w:tcW w:w="420" w:type="pct"/>
            <w:shd w:val="clear" w:color="auto" w:fill="auto"/>
            <w:vAlign w:val="center"/>
          </w:tcPr>
          <w:p w:rsidR="00A13158" w:rsidRPr="00594E8E" w:rsidRDefault="00A13158" w:rsidP="002060E5">
            <w:pPr>
              <w:autoSpaceDE w:val="0"/>
              <w:autoSpaceDN w:val="0"/>
              <w:adjustRightInd w:val="0"/>
              <w:jc w:val="center"/>
              <w:rPr>
                <w:sz w:val="26"/>
                <w:szCs w:val="26"/>
              </w:rPr>
            </w:pPr>
            <w:r w:rsidRPr="00594E8E">
              <w:rPr>
                <w:sz w:val="26"/>
                <w:szCs w:val="26"/>
              </w:rPr>
              <w:t>7</w:t>
            </w:r>
          </w:p>
        </w:tc>
        <w:tc>
          <w:tcPr>
            <w:tcW w:w="401" w:type="pct"/>
            <w:shd w:val="clear" w:color="auto" w:fill="auto"/>
            <w:vAlign w:val="center"/>
          </w:tcPr>
          <w:p w:rsidR="00A13158" w:rsidRPr="00594E8E" w:rsidRDefault="00A13158" w:rsidP="002060E5">
            <w:pPr>
              <w:autoSpaceDE w:val="0"/>
              <w:autoSpaceDN w:val="0"/>
              <w:adjustRightInd w:val="0"/>
              <w:jc w:val="center"/>
              <w:rPr>
                <w:sz w:val="26"/>
                <w:szCs w:val="26"/>
              </w:rPr>
            </w:pPr>
            <w:r>
              <w:rPr>
                <w:sz w:val="26"/>
                <w:szCs w:val="26"/>
              </w:rPr>
              <w:t>8</w:t>
            </w:r>
          </w:p>
        </w:tc>
        <w:tc>
          <w:tcPr>
            <w:tcW w:w="403" w:type="pct"/>
            <w:shd w:val="clear" w:color="auto" w:fill="auto"/>
            <w:vAlign w:val="center"/>
          </w:tcPr>
          <w:p w:rsidR="00A13158" w:rsidRPr="00594E8E" w:rsidRDefault="00A13158" w:rsidP="002060E5">
            <w:pPr>
              <w:autoSpaceDE w:val="0"/>
              <w:autoSpaceDN w:val="0"/>
              <w:adjustRightInd w:val="0"/>
              <w:jc w:val="center"/>
              <w:rPr>
                <w:sz w:val="26"/>
                <w:szCs w:val="26"/>
              </w:rPr>
            </w:pPr>
            <w:r>
              <w:rPr>
                <w:sz w:val="26"/>
                <w:szCs w:val="26"/>
              </w:rPr>
              <w:t>9</w:t>
            </w:r>
          </w:p>
        </w:tc>
        <w:tc>
          <w:tcPr>
            <w:tcW w:w="400" w:type="pct"/>
            <w:shd w:val="clear" w:color="auto" w:fill="auto"/>
            <w:vAlign w:val="center"/>
          </w:tcPr>
          <w:p w:rsidR="00A13158" w:rsidRPr="00594E8E" w:rsidRDefault="00A13158" w:rsidP="002060E5">
            <w:pPr>
              <w:autoSpaceDE w:val="0"/>
              <w:autoSpaceDN w:val="0"/>
              <w:adjustRightInd w:val="0"/>
              <w:jc w:val="center"/>
              <w:rPr>
                <w:sz w:val="26"/>
                <w:szCs w:val="26"/>
              </w:rPr>
            </w:pPr>
            <w:r>
              <w:rPr>
                <w:sz w:val="26"/>
                <w:szCs w:val="26"/>
              </w:rPr>
              <w:t>9</w:t>
            </w:r>
          </w:p>
        </w:tc>
        <w:tc>
          <w:tcPr>
            <w:tcW w:w="759" w:type="pct"/>
            <w:gridSpan w:val="2"/>
            <w:shd w:val="clear" w:color="auto" w:fill="auto"/>
            <w:vAlign w:val="center"/>
          </w:tcPr>
          <w:p w:rsidR="00A13158" w:rsidRPr="00594E8E" w:rsidRDefault="00A13158" w:rsidP="002060E5">
            <w:pPr>
              <w:autoSpaceDE w:val="0"/>
              <w:autoSpaceDN w:val="0"/>
              <w:adjustRightInd w:val="0"/>
              <w:jc w:val="center"/>
              <w:rPr>
                <w:sz w:val="26"/>
                <w:szCs w:val="26"/>
              </w:rPr>
            </w:pPr>
            <w:r>
              <w:rPr>
                <w:sz w:val="26"/>
                <w:szCs w:val="26"/>
              </w:rPr>
              <w:t>9</w:t>
            </w:r>
          </w:p>
        </w:tc>
      </w:tr>
      <w:tr w:rsidR="00A13158" w:rsidRPr="004B56A1" w:rsidTr="002060E5">
        <w:trPr>
          <w:trHeight w:val="2110"/>
        </w:trPr>
        <w:tc>
          <w:tcPr>
            <w:tcW w:w="225" w:type="pct"/>
            <w:shd w:val="clear" w:color="auto" w:fill="auto"/>
          </w:tcPr>
          <w:p w:rsidR="00A13158" w:rsidRPr="00594E8E" w:rsidRDefault="00A13158" w:rsidP="002060E5">
            <w:pPr>
              <w:autoSpaceDE w:val="0"/>
              <w:autoSpaceDN w:val="0"/>
              <w:adjustRightInd w:val="0"/>
              <w:jc w:val="center"/>
              <w:rPr>
                <w:sz w:val="26"/>
                <w:szCs w:val="26"/>
              </w:rPr>
            </w:pPr>
            <w:r w:rsidRPr="00594E8E">
              <w:rPr>
                <w:sz w:val="26"/>
                <w:szCs w:val="26"/>
              </w:rPr>
              <w:lastRenderedPageBreak/>
              <w:t>10</w:t>
            </w:r>
          </w:p>
        </w:tc>
        <w:tc>
          <w:tcPr>
            <w:tcW w:w="1262" w:type="pct"/>
            <w:shd w:val="clear" w:color="auto" w:fill="auto"/>
          </w:tcPr>
          <w:p w:rsidR="00A13158" w:rsidRPr="00594E8E" w:rsidRDefault="00A13158" w:rsidP="002060E5">
            <w:pPr>
              <w:autoSpaceDE w:val="0"/>
              <w:autoSpaceDN w:val="0"/>
              <w:adjustRightInd w:val="0"/>
              <w:jc w:val="both"/>
              <w:rPr>
                <w:sz w:val="26"/>
                <w:szCs w:val="26"/>
              </w:rPr>
            </w:pPr>
            <w:r w:rsidRPr="00594E8E">
              <w:rPr>
                <w:color w:val="000000"/>
                <w:sz w:val="26"/>
                <w:szCs w:val="26"/>
              </w:rPr>
              <w:t>Ветераны боевых действий, инвалиды и семьи, имеющие детей-инвалидов, вставшие на учёт в качестве нуждающихся в жилых помещениях до 1 января 2005 года</w:t>
            </w:r>
          </w:p>
        </w:tc>
        <w:tc>
          <w:tcPr>
            <w:tcW w:w="453" w:type="pct"/>
            <w:shd w:val="clear" w:color="auto" w:fill="auto"/>
            <w:vAlign w:val="center"/>
          </w:tcPr>
          <w:p w:rsidR="00A13158" w:rsidRPr="00594E8E" w:rsidRDefault="00A13158" w:rsidP="002060E5">
            <w:pPr>
              <w:autoSpaceDE w:val="0"/>
              <w:autoSpaceDN w:val="0"/>
              <w:adjustRightInd w:val="0"/>
              <w:jc w:val="center"/>
              <w:rPr>
                <w:sz w:val="26"/>
                <w:szCs w:val="26"/>
              </w:rPr>
            </w:pPr>
            <w:r w:rsidRPr="00594E8E">
              <w:rPr>
                <w:sz w:val="26"/>
                <w:szCs w:val="26"/>
              </w:rPr>
              <w:t>человек</w:t>
            </w:r>
          </w:p>
        </w:tc>
        <w:tc>
          <w:tcPr>
            <w:tcW w:w="675" w:type="pct"/>
            <w:shd w:val="clear" w:color="auto" w:fill="auto"/>
            <w:vAlign w:val="center"/>
          </w:tcPr>
          <w:p w:rsidR="00A13158" w:rsidRPr="00594E8E" w:rsidRDefault="00A13158" w:rsidP="002060E5">
            <w:pPr>
              <w:autoSpaceDE w:val="0"/>
              <w:autoSpaceDN w:val="0"/>
              <w:adjustRightInd w:val="0"/>
              <w:jc w:val="center"/>
              <w:rPr>
                <w:sz w:val="26"/>
                <w:szCs w:val="26"/>
              </w:rPr>
            </w:pPr>
            <w:r w:rsidRPr="00594E8E">
              <w:rPr>
                <w:sz w:val="26"/>
                <w:szCs w:val="26"/>
              </w:rPr>
              <w:t>33</w:t>
            </w:r>
          </w:p>
        </w:tc>
        <w:tc>
          <w:tcPr>
            <w:tcW w:w="420" w:type="pct"/>
            <w:shd w:val="clear" w:color="auto" w:fill="auto"/>
            <w:vAlign w:val="center"/>
          </w:tcPr>
          <w:p w:rsidR="00A13158" w:rsidRPr="00594E8E" w:rsidRDefault="00A13158" w:rsidP="002060E5">
            <w:pPr>
              <w:autoSpaceDE w:val="0"/>
              <w:autoSpaceDN w:val="0"/>
              <w:adjustRightInd w:val="0"/>
              <w:jc w:val="center"/>
              <w:rPr>
                <w:sz w:val="26"/>
                <w:szCs w:val="26"/>
              </w:rPr>
            </w:pPr>
            <w:r w:rsidRPr="00594E8E">
              <w:rPr>
                <w:sz w:val="26"/>
                <w:szCs w:val="26"/>
              </w:rPr>
              <w:t>26</w:t>
            </w:r>
          </w:p>
        </w:tc>
        <w:tc>
          <w:tcPr>
            <w:tcW w:w="401" w:type="pct"/>
            <w:shd w:val="clear" w:color="auto" w:fill="auto"/>
            <w:vAlign w:val="center"/>
          </w:tcPr>
          <w:p w:rsidR="00A13158" w:rsidRPr="00594E8E" w:rsidRDefault="00A13158" w:rsidP="002060E5">
            <w:pPr>
              <w:autoSpaceDE w:val="0"/>
              <w:autoSpaceDN w:val="0"/>
              <w:adjustRightInd w:val="0"/>
              <w:jc w:val="center"/>
              <w:rPr>
                <w:sz w:val="26"/>
                <w:szCs w:val="26"/>
              </w:rPr>
            </w:pPr>
            <w:r w:rsidRPr="00594E8E">
              <w:rPr>
                <w:sz w:val="26"/>
                <w:szCs w:val="26"/>
              </w:rPr>
              <w:t>2</w:t>
            </w:r>
            <w:r>
              <w:rPr>
                <w:sz w:val="26"/>
                <w:szCs w:val="26"/>
              </w:rPr>
              <w:t>3</w:t>
            </w:r>
          </w:p>
        </w:tc>
        <w:tc>
          <w:tcPr>
            <w:tcW w:w="403" w:type="pct"/>
            <w:shd w:val="clear" w:color="auto" w:fill="auto"/>
            <w:vAlign w:val="center"/>
          </w:tcPr>
          <w:p w:rsidR="00A13158" w:rsidRPr="00594E8E" w:rsidRDefault="00A13158" w:rsidP="002060E5">
            <w:pPr>
              <w:autoSpaceDE w:val="0"/>
              <w:autoSpaceDN w:val="0"/>
              <w:adjustRightInd w:val="0"/>
              <w:jc w:val="center"/>
              <w:rPr>
                <w:sz w:val="26"/>
                <w:szCs w:val="26"/>
              </w:rPr>
            </w:pPr>
            <w:r w:rsidRPr="00594E8E">
              <w:rPr>
                <w:sz w:val="26"/>
                <w:szCs w:val="26"/>
              </w:rPr>
              <w:t>2</w:t>
            </w:r>
            <w:r>
              <w:rPr>
                <w:sz w:val="26"/>
                <w:szCs w:val="26"/>
              </w:rPr>
              <w:t>1</w:t>
            </w:r>
          </w:p>
        </w:tc>
        <w:tc>
          <w:tcPr>
            <w:tcW w:w="400" w:type="pct"/>
            <w:shd w:val="clear" w:color="auto" w:fill="auto"/>
            <w:vAlign w:val="center"/>
          </w:tcPr>
          <w:p w:rsidR="00A13158" w:rsidRPr="00594E8E" w:rsidRDefault="00A13158" w:rsidP="002060E5">
            <w:pPr>
              <w:autoSpaceDE w:val="0"/>
              <w:autoSpaceDN w:val="0"/>
              <w:adjustRightInd w:val="0"/>
              <w:jc w:val="center"/>
              <w:rPr>
                <w:sz w:val="26"/>
                <w:szCs w:val="26"/>
              </w:rPr>
            </w:pPr>
            <w:r w:rsidRPr="00594E8E">
              <w:rPr>
                <w:sz w:val="26"/>
                <w:szCs w:val="26"/>
              </w:rPr>
              <w:t>17</w:t>
            </w:r>
          </w:p>
        </w:tc>
        <w:tc>
          <w:tcPr>
            <w:tcW w:w="759" w:type="pct"/>
            <w:gridSpan w:val="2"/>
            <w:shd w:val="clear" w:color="auto" w:fill="auto"/>
            <w:vAlign w:val="center"/>
          </w:tcPr>
          <w:p w:rsidR="00A13158" w:rsidRPr="00594E8E" w:rsidRDefault="00A13158" w:rsidP="002060E5">
            <w:pPr>
              <w:autoSpaceDE w:val="0"/>
              <w:autoSpaceDN w:val="0"/>
              <w:adjustRightInd w:val="0"/>
              <w:jc w:val="center"/>
              <w:rPr>
                <w:sz w:val="26"/>
                <w:szCs w:val="26"/>
              </w:rPr>
            </w:pPr>
            <w:r w:rsidRPr="00594E8E">
              <w:rPr>
                <w:sz w:val="26"/>
                <w:szCs w:val="26"/>
              </w:rPr>
              <w:t>17</w:t>
            </w:r>
          </w:p>
        </w:tc>
      </w:tr>
      <w:tr w:rsidR="00A13158" w:rsidRPr="004B56A1" w:rsidTr="002060E5">
        <w:trPr>
          <w:trHeight w:val="2110"/>
        </w:trPr>
        <w:tc>
          <w:tcPr>
            <w:tcW w:w="225" w:type="pct"/>
            <w:shd w:val="clear" w:color="auto" w:fill="auto"/>
          </w:tcPr>
          <w:p w:rsidR="00A13158" w:rsidRPr="00594E8E" w:rsidRDefault="00A13158" w:rsidP="002060E5">
            <w:pPr>
              <w:autoSpaceDE w:val="0"/>
              <w:autoSpaceDN w:val="0"/>
              <w:adjustRightInd w:val="0"/>
              <w:jc w:val="center"/>
              <w:rPr>
                <w:sz w:val="26"/>
                <w:szCs w:val="26"/>
              </w:rPr>
            </w:pPr>
            <w:r w:rsidRPr="00594E8E">
              <w:rPr>
                <w:sz w:val="26"/>
                <w:szCs w:val="26"/>
              </w:rPr>
              <w:t>10.1</w:t>
            </w:r>
          </w:p>
        </w:tc>
        <w:tc>
          <w:tcPr>
            <w:tcW w:w="1262" w:type="pct"/>
            <w:shd w:val="clear" w:color="auto" w:fill="auto"/>
          </w:tcPr>
          <w:p w:rsidR="00A13158" w:rsidRPr="00594E8E" w:rsidRDefault="00A13158" w:rsidP="002060E5">
            <w:pPr>
              <w:jc w:val="both"/>
              <w:rPr>
                <w:sz w:val="26"/>
                <w:szCs w:val="26"/>
              </w:rPr>
            </w:pPr>
            <w:r w:rsidRPr="00594E8E">
              <w:rPr>
                <w:sz w:val="26"/>
                <w:szCs w:val="26"/>
              </w:rPr>
              <w:t>Доля ветеранов боевых действий, инвалидов и семей, имеющих детей-инвалидов, вставших на учёт в качестве нуждающихся в жилых помещениях до 1 января 2005 года и улучшивших жилищные условия в общем числе поставленных на учёт в качестве нуждающихся в улучшении жилищных условий</w:t>
            </w:r>
          </w:p>
        </w:tc>
        <w:tc>
          <w:tcPr>
            <w:tcW w:w="453" w:type="pct"/>
            <w:shd w:val="clear" w:color="auto" w:fill="auto"/>
          </w:tcPr>
          <w:p w:rsidR="00A13158" w:rsidRPr="00594E8E" w:rsidRDefault="00A13158" w:rsidP="002060E5">
            <w:pPr>
              <w:jc w:val="center"/>
              <w:rPr>
                <w:sz w:val="26"/>
                <w:szCs w:val="26"/>
              </w:rPr>
            </w:pPr>
          </w:p>
          <w:p w:rsidR="00A13158" w:rsidRPr="00594E8E" w:rsidRDefault="00A13158" w:rsidP="002060E5">
            <w:pPr>
              <w:jc w:val="center"/>
              <w:rPr>
                <w:sz w:val="26"/>
                <w:szCs w:val="26"/>
              </w:rPr>
            </w:pPr>
          </w:p>
          <w:p w:rsidR="00A13158" w:rsidRPr="00594E8E" w:rsidRDefault="00A13158" w:rsidP="002060E5">
            <w:pPr>
              <w:jc w:val="center"/>
              <w:rPr>
                <w:sz w:val="26"/>
                <w:szCs w:val="26"/>
              </w:rPr>
            </w:pPr>
          </w:p>
          <w:p w:rsidR="00A13158" w:rsidRPr="00594E8E" w:rsidRDefault="00A13158" w:rsidP="002060E5">
            <w:pPr>
              <w:jc w:val="center"/>
              <w:rPr>
                <w:sz w:val="26"/>
                <w:szCs w:val="26"/>
              </w:rPr>
            </w:pPr>
          </w:p>
          <w:p w:rsidR="00A13158" w:rsidRPr="00594E8E" w:rsidRDefault="00A13158" w:rsidP="002060E5">
            <w:pPr>
              <w:jc w:val="center"/>
              <w:rPr>
                <w:sz w:val="26"/>
                <w:szCs w:val="26"/>
              </w:rPr>
            </w:pPr>
          </w:p>
          <w:p w:rsidR="00A13158" w:rsidRPr="00594E8E" w:rsidRDefault="00A13158" w:rsidP="002060E5">
            <w:pPr>
              <w:jc w:val="center"/>
              <w:rPr>
                <w:sz w:val="26"/>
                <w:szCs w:val="26"/>
              </w:rPr>
            </w:pPr>
            <w:r w:rsidRPr="00594E8E">
              <w:rPr>
                <w:sz w:val="26"/>
                <w:szCs w:val="26"/>
              </w:rPr>
              <w:t>%</w:t>
            </w:r>
          </w:p>
        </w:tc>
        <w:tc>
          <w:tcPr>
            <w:tcW w:w="675" w:type="pct"/>
            <w:shd w:val="clear" w:color="auto" w:fill="auto"/>
          </w:tcPr>
          <w:p w:rsidR="00A13158" w:rsidRPr="00594E8E" w:rsidRDefault="00A13158" w:rsidP="002060E5">
            <w:pPr>
              <w:jc w:val="center"/>
              <w:rPr>
                <w:sz w:val="26"/>
                <w:szCs w:val="26"/>
              </w:rPr>
            </w:pPr>
          </w:p>
          <w:p w:rsidR="00A13158" w:rsidRPr="00594E8E" w:rsidRDefault="00A13158" w:rsidP="002060E5">
            <w:pPr>
              <w:jc w:val="center"/>
              <w:rPr>
                <w:sz w:val="26"/>
                <w:szCs w:val="26"/>
              </w:rPr>
            </w:pPr>
          </w:p>
          <w:p w:rsidR="00A13158" w:rsidRPr="00594E8E" w:rsidRDefault="00A13158" w:rsidP="002060E5">
            <w:pPr>
              <w:jc w:val="center"/>
              <w:rPr>
                <w:sz w:val="26"/>
                <w:szCs w:val="26"/>
              </w:rPr>
            </w:pPr>
          </w:p>
          <w:p w:rsidR="00A13158" w:rsidRPr="00594E8E" w:rsidRDefault="00A13158" w:rsidP="002060E5">
            <w:pPr>
              <w:jc w:val="center"/>
              <w:rPr>
                <w:sz w:val="26"/>
                <w:szCs w:val="26"/>
              </w:rPr>
            </w:pPr>
          </w:p>
          <w:p w:rsidR="00A13158" w:rsidRPr="00594E8E" w:rsidRDefault="00A13158" w:rsidP="002060E5">
            <w:pPr>
              <w:jc w:val="center"/>
              <w:rPr>
                <w:sz w:val="26"/>
                <w:szCs w:val="26"/>
              </w:rPr>
            </w:pPr>
          </w:p>
          <w:p w:rsidR="00A13158" w:rsidRPr="00594E8E" w:rsidRDefault="00A13158" w:rsidP="002060E5">
            <w:pPr>
              <w:jc w:val="center"/>
              <w:rPr>
                <w:sz w:val="26"/>
                <w:szCs w:val="26"/>
              </w:rPr>
            </w:pPr>
            <w:r w:rsidRPr="00594E8E">
              <w:rPr>
                <w:sz w:val="26"/>
                <w:szCs w:val="26"/>
              </w:rPr>
              <w:t>18,2</w:t>
            </w:r>
          </w:p>
        </w:tc>
        <w:tc>
          <w:tcPr>
            <w:tcW w:w="420" w:type="pct"/>
            <w:shd w:val="clear" w:color="auto" w:fill="auto"/>
          </w:tcPr>
          <w:p w:rsidR="00A13158" w:rsidRPr="00594E8E" w:rsidRDefault="00A13158" w:rsidP="002060E5">
            <w:pPr>
              <w:jc w:val="center"/>
              <w:rPr>
                <w:sz w:val="26"/>
                <w:szCs w:val="26"/>
              </w:rPr>
            </w:pPr>
          </w:p>
          <w:p w:rsidR="00A13158" w:rsidRPr="00594E8E" w:rsidRDefault="00A13158" w:rsidP="002060E5">
            <w:pPr>
              <w:jc w:val="center"/>
              <w:rPr>
                <w:sz w:val="26"/>
                <w:szCs w:val="26"/>
              </w:rPr>
            </w:pPr>
          </w:p>
          <w:p w:rsidR="00A13158" w:rsidRPr="00594E8E" w:rsidRDefault="00A13158" w:rsidP="002060E5">
            <w:pPr>
              <w:jc w:val="center"/>
              <w:rPr>
                <w:sz w:val="26"/>
                <w:szCs w:val="26"/>
              </w:rPr>
            </w:pPr>
          </w:p>
          <w:p w:rsidR="00A13158" w:rsidRPr="00594E8E" w:rsidRDefault="00A13158" w:rsidP="002060E5">
            <w:pPr>
              <w:jc w:val="center"/>
              <w:rPr>
                <w:sz w:val="26"/>
                <w:szCs w:val="26"/>
              </w:rPr>
            </w:pPr>
          </w:p>
          <w:p w:rsidR="00A13158" w:rsidRPr="00594E8E" w:rsidRDefault="00A13158" w:rsidP="002060E5">
            <w:pPr>
              <w:jc w:val="center"/>
              <w:rPr>
                <w:sz w:val="26"/>
                <w:szCs w:val="26"/>
              </w:rPr>
            </w:pPr>
          </w:p>
          <w:p w:rsidR="00A13158" w:rsidRPr="00594E8E" w:rsidRDefault="00A13158" w:rsidP="002060E5">
            <w:pPr>
              <w:jc w:val="center"/>
              <w:rPr>
                <w:sz w:val="26"/>
                <w:szCs w:val="26"/>
              </w:rPr>
            </w:pPr>
            <w:r w:rsidRPr="00594E8E">
              <w:rPr>
                <w:sz w:val="26"/>
                <w:szCs w:val="26"/>
              </w:rPr>
              <w:t>15,4</w:t>
            </w:r>
          </w:p>
        </w:tc>
        <w:tc>
          <w:tcPr>
            <w:tcW w:w="401" w:type="pct"/>
            <w:shd w:val="clear" w:color="auto" w:fill="auto"/>
          </w:tcPr>
          <w:p w:rsidR="00A13158" w:rsidRPr="00594E8E" w:rsidRDefault="00A13158" w:rsidP="002060E5">
            <w:pPr>
              <w:jc w:val="center"/>
              <w:rPr>
                <w:sz w:val="26"/>
                <w:szCs w:val="26"/>
              </w:rPr>
            </w:pPr>
          </w:p>
          <w:p w:rsidR="00A13158" w:rsidRPr="00594E8E" w:rsidRDefault="00A13158" w:rsidP="002060E5">
            <w:pPr>
              <w:jc w:val="center"/>
              <w:rPr>
                <w:sz w:val="26"/>
                <w:szCs w:val="26"/>
              </w:rPr>
            </w:pPr>
          </w:p>
          <w:p w:rsidR="00A13158" w:rsidRPr="00594E8E" w:rsidRDefault="00A13158" w:rsidP="002060E5">
            <w:pPr>
              <w:jc w:val="center"/>
              <w:rPr>
                <w:sz w:val="26"/>
                <w:szCs w:val="26"/>
              </w:rPr>
            </w:pPr>
          </w:p>
          <w:p w:rsidR="00A13158" w:rsidRPr="00594E8E" w:rsidRDefault="00A13158" w:rsidP="002060E5">
            <w:pPr>
              <w:jc w:val="center"/>
              <w:rPr>
                <w:sz w:val="26"/>
                <w:szCs w:val="26"/>
              </w:rPr>
            </w:pPr>
          </w:p>
          <w:p w:rsidR="00A13158" w:rsidRPr="00594E8E" w:rsidRDefault="00A13158" w:rsidP="002060E5">
            <w:pPr>
              <w:jc w:val="center"/>
              <w:rPr>
                <w:sz w:val="26"/>
                <w:szCs w:val="26"/>
              </w:rPr>
            </w:pPr>
          </w:p>
          <w:p w:rsidR="00A13158" w:rsidRPr="00594E8E" w:rsidRDefault="00A13158" w:rsidP="002060E5">
            <w:pPr>
              <w:jc w:val="center"/>
              <w:rPr>
                <w:sz w:val="26"/>
                <w:szCs w:val="26"/>
              </w:rPr>
            </w:pPr>
            <w:r>
              <w:rPr>
                <w:sz w:val="26"/>
                <w:szCs w:val="26"/>
              </w:rPr>
              <w:t xml:space="preserve"> 8,7*</w:t>
            </w:r>
          </w:p>
        </w:tc>
        <w:tc>
          <w:tcPr>
            <w:tcW w:w="403" w:type="pct"/>
            <w:shd w:val="clear" w:color="auto" w:fill="auto"/>
          </w:tcPr>
          <w:p w:rsidR="00A13158" w:rsidRPr="00594E8E" w:rsidRDefault="00A13158" w:rsidP="002060E5">
            <w:pPr>
              <w:jc w:val="center"/>
              <w:rPr>
                <w:sz w:val="26"/>
                <w:szCs w:val="26"/>
              </w:rPr>
            </w:pPr>
          </w:p>
          <w:p w:rsidR="00A13158" w:rsidRPr="00594E8E" w:rsidRDefault="00A13158" w:rsidP="002060E5">
            <w:pPr>
              <w:jc w:val="center"/>
              <w:rPr>
                <w:sz w:val="26"/>
                <w:szCs w:val="26"/>
              </w:rPr>
            </w:pPr>
          </w:p>
          <w:p w:rsidR="00A13158" w:rsidRPr="00594E8E" w:rsidRDefault="00A13158" w:rsidP="002060E5">
            <w:pPr>
              <w:jc w:val="center"/>
              <w:rPr>
                <w:sz w:val="26"/>
                <w:szCs w:val="26"/>
              </w:rPr>
            </w:pPr>
          </w:p>
          <w:p w:rsidR="00A13158" w:rsidRPr="00594E8E" w:rsidRDefault="00A13158" w:rsidP="002060E5">
            <w:pPr>
              <w:jc w:val="center"/>
              <w:rPr>
                <w:sz w:val="26"/>
                <w:szCs w:val="26"/>
              </w:rPr>
            </w:pPr>
          </w:p>
          <w:p w:rsidR="00A13158" w:rsidRPr="00594E8E" w:rsidRDefault="00A13158" w:rsidP="002060E5">
            <w:pPr>
              <w:jc w:val="center"/>
              <w:rPr>
                <w:sz w:val="26"/>
                <w:szCs w:val="26"/>
              </w:rPr>
            </w:pPr>
          </w:p>
          <w:p w:rsidR="00A13158" w:rsidRPr="00594E8E" w:rsidRDefault="00A13158" w:rsidP="002060E5">
            <w:pPr>
              <w:jc w:val="center"/>
              <w:rPr>
                <w:sz w:val="26"/>
                <w:szCs w:val="26"/>
              </w:rPr>
            </w:pPr>
            <w:r>
              <w:rPr>
                <w:sz w:val="26"/>
                <w:szCs w:val="26"/>
              </w:rPr>
              <w:t>19,05</w:t>
            </w:r>
          </w:p>
        </w:tc>
        <w:tc>
          <w:tcPr>
            <w:tcW w:w="400" w:type="pct"/>
            <w:shd w:val="clear" w:color="auto" w:fill="auto"/>
          </w:tcPr>
          <w:p w:rsidR="00A13158" w:rsidRPr="00594E8E" w:rsidRDefault="00A13158" w:rsidP="002060E5">
            <w:pPr>
              <w:jc w:val="center"/>
              <w:rPr>
                <w:sz w:val="26"/>
                <w:szCs w:val="26"/>
              </w:rPr>
            </w:pPr>
          </w:p>
          <w:p w:rsidR="00A13158" w:rsidRPr="00594E8E" w:rsidRDefault="00A13158" w:rsidP="002060E5">
            <w:pPr>
              <w:jc w:val="center"/>
              <w:rPr>
                <w:sz w:val="26"/>
                <w:szCs w:val="26"/>
              </w:rPr>
            </w:pPr>
          </w:p>
          <w:p w:rsidR="00A13158" w:rsidRPr="00594E8E" w:rsidRDefault="00A13158" w:rsidP="002060E5">
            <w:pPr>
              <w:jc w:val="center"/>
              <w:rPr>
                <w:sz w:val="26"/>
                <w:szCs w:val="26"/>
              </w:rPr>
            </w:pPr>
          </w:p>
          <w:p w:rsidR="00A13158" w:rsidRPr="00594E8E" w:rsidRDefault="00A13158" w:rsidP="002060E5">
            <w:pPr>
              <w:jc w:val="center"/>
              <w:rPr>
                <w:sz w:val="26"/>
                <w:szCs w:val="26"/>
              </w:rPr>
            </w:pPr>
          </w:p>
          <w:p w:rsidR="00A13158" w:rsidRPr="00594E8E" w:rsidRDefault="00A13158" w:rsidP="002060E5">
            <w:pPr>
              <w:jc w:val="center"/>
              <w:rPr>
                <w:sz w:val="26"/>
                <w:szCs w:val="26"/>
              </w:rPr>
            </w:pPr>
          </w:p>
          <w:p w:rsidR="00A13158" w:rsidRPr="00594E8E" w:rsidRDefault="00A13158" w:rsidP="002060E5">
            <w:pPr>
              <w:jc w:val="center"/>
              <w:rPr>
                <w:sz w:val="26"/>
                <w:szCs w:val="26"/>
              </w:rPr>
            </w:pPr>
            <w:r>
              <w:rPr>
                <w:sz w:val="26"/>
                <w:szCs w:val="26"/>
              </w:rPr>
              <w:t>23,53</w:t>
            </w:r>
          </w:p>
        </w:tc>
        <w:tc>
          <w:tcPr>
            <w:tcW w:w="759" w:type="pct"/>
            <w:gridSpan w:val="2"/>
            <w:shd w:val="clear" w:color="auto" w:fill="auto"/>
          </w:tcPr>
          <w:p w:rsidR="00A13158" w:rsidRPr="00594E8E" w:rsidRDefault="00A13158" w:rsidP="002060E5">
            <w:pPr>
              <w:jc w:val="center"/>
              <w:rPr>
                <w:sz w:val="26"/>
                <w:szCs w:val="26"/>
              </w:rPr>
            </w:pPr>
          </w:p>
          <w:p w:rsidR="00A13158" w:rsidRPr="00594E8E" w:rsidRDefault="00A13158" w:rsidP="002060E5">
            <w:pPr>
              <w:jc w:val="center"/>
              <w:rPr>
                <w:sz w:val="26"/>
                <w:szCs w:val="26"/>
              </w:rPr>
            </w:pPr>
          </w:p>
          <w:p w:rsidR="00A13158" w:rsidRPr="00594E8E" w:rsidRDefault="00A13158" w:rsidP="002060E5">
            <w:pPr>
              <w:jc w:val="center"/>
              <w:rPr>
                <w:sz w:val="26"/>
                <w:szCs w:val="26"/>
              </w:rPr>
            </w:pPr>
          </w:p>
          <w:p w:rsidR="00A13158" w:rsidRPr="00594E8E" w:rsidRDefault="00A13158" w:rsidP="002060E5">
            <w:pPr>
              <w:jc w:val="center"/>
              <w:rPr>
                <w:sz w:val="26"/>
                <w:szCs w:val="26"/>
              </w:rPr>
            </w:pPr>
          </w:p>
          <w:p w:rsidR="00A13158" w:rsidRPr="00594E8E" w:rsidRDefault="00A13158" w:rsidP="002060E5">
            <w:pPr>
              <w:jc w:val="center"/>
              <w:rPr>
                <w:sz w:val="26"/>
                <w:szCs w:val="26"/>
              </w:rPr>
            </w:pPr>
          </w:p>
          <w:p w:rsidR="00A13158" w:rsidRPr="00594E8E" w:rsidRDefault="00A13158" w:rsidP="002060E5">
            <w:pPr>
              <w:jc w:val="center"/>
              <w:rPr>
                <w:sz w:val="26"/>
                <w:szCs w:val="26"/>
              </w:rPr>
            </w:pPr>
            <w:r>
              <w:rPr>
                <w:sz w:val="26"/>
                <w:szCs w:val="26"/>
              </w:rPr>
              <w:t>23,53</w:t>
            </w:r>
          </w:p>
        </w:tc>
      </w:tr>
      <w:tr w:rsidR="00A13158" w:rsidRPr="00594E8E" w:rsidTr="002060E5">
        <w:trPr>
          <w:trHeight w:val="284"/>
        </w:trPr>
        <w:tc>
          <w:tcPr>
            <w:tcW w:w="225" w:type="pct"/>
            <w:shd w:val="clear" w:color="auto" w:fill="auto"/>
          </w:tcPr>
          <w:p w:rsidR="00A13158" w:rsidRPr="00594E8E" w:rsidRDefault="00A13158" w:rsidP="002060E5">
            <w:pPr>
              <w:jc w:val="center"/>
              <w:rPr>
                <w:sz w:val="26"/>
                <w:szCs w:val="26"/>
              </w:rPr>
            </w:pPr>
          </w:p>
          <w:p w:rsidR="00A13158" w:rsidRPr="00594E8E" w:rsidRDefault="00A13158" w:rsidP="002060E5">
            <w:pPr>
              <w:jc w:val="center"/>
              <w:rPr>
                <w:sz w:val="26"/>
                <w:szCs w:val="26"/>
              </w:rPr>
            </w:pPr>
            <w:r w:rsidRPr="00594E8E">
              <w:rPr>
                <w:sz w:val="26"/>
                <w:szCs w:val="26"/>
              </w:rPr>
              <w:t>11</w:t>
            </w:r>
          </w:p>
        </w:tc>
        <w:tc>
          <w:tcPr>
            <w:tcW w:w="1262" w:type="pct"/>
            <w:shd w:val="clear" w:color="auto" w:fill="auto"/>
          </w:tcPr>
          <w:p w:rsidR="00A13158" w:rsidRPr="00594E8E" w:rsidRDefault="00A13158" w:rsidP="002060E5">
            <w:pPr>
              <w:jc w:val="both"/>
              <w:rPr>
                <w:sz w:val="26"/>
                <w:szCs w:val="26"/>
              </w:rPr>
            </w:pPr>
            <w:r w:rsidRPr="00594E8E">
              <w:rPr>
                <w:sz w:val="26"/>
                <w:szCs w:val="26"/>
              </w:rPr>
              <w:t>Количество молодых семей в соответствии с федеральной целевой программой «Жилище»</w:t>
            </w:r>
          </w:p>
          <w:p w:rsidR="00A13158" w:rsidRPr="00594E8E" w:rsidRDefault="00A13158" w:rsidP="002060E5">
            <w:pPr>
              <w:jc w:val="both"/>
              <w:rPr>
                <w:sz w:val="26"/>
                <w:szCs w:val="26"/>
              </w:rPr>
            </w:pPr>
          </w:p>
        </w:tc>
        <w:tc>
          <w:tcPr>
            <w:tcW w:w="453" w:type="pct"/>
            <w:shd w:val="clear" w:color="auto" w:fill="auto"/>
          </w:tcPr>
          <w:p w:rsidR="00A13158" w:rsidRPr="00594E8E" w:rsidRDefault="00A13158" w:rsidP="002060E5">
            <w:pPr>
              <w:rPr>
                <w:sz w:val="26"/>
                <w:szCs w:val="26"/>
              </w:rPr>
            </w:pPr>
          </w:p>
          <w:p w:rsidR="00A13158" w:rsidRPr="00594E8E" w:rsidRDefault="00A13158" w:rsidP="002060E5">
            <w:pPr>
              <w:jc w:val="center"/>
              <w:rPr>
                <w:sz w:val="26"/>
                <w:szCs w:val="26"/>
              </w:rPr>
            </w:pPr>
          </w:p>
          <w:p w:rsidR="00A13158" w:rsidRPr="00594E8E" w:rsidRDefault="00A13158" w:rsidP="002060E5">
            <w:pPr>
              <w:jc w:val="center"/>
              <w:rPr>
                <w:sz w:val="26"/>
                <w:szCs w:val="26"/>
              </w:rPr>
            </w:pPr>
            <w:r w:rsidRPr="00594E8E">
              <w:rPr>
                <w:sz w:val="26"/>
                <w:szCs w:val="26"/>
              </w:rPr>
              <w:t>семья</w:t>
            </w:r>
          </w:p>
        </w:tc>
        <w:tc>
          <w:tcPr>
            <w:tcW w:w="675" w:type="pct"/>
            <w:shd w:val="clear" w:color="auto" w:fill="auto"/>
          </w:tcPr>
          <w:p w:rsidR="00A13158" w:rsidRPr="00594E8E" w:rsidRDefault="00A13158" w:rsidP="002060E5">
            <w:pPr>
              <w:jc w:val="center"/>
              <w:rPr>
                <w:sz w:val="26"/>
                <w:szCs w:val="26"/>
              </w:rPr>
            </w:pPr>
          </w:p>
          <w:p w:rsidR="00A13158" w:rsidRPr="00594E8E" w:rsidRDefault="00A13158" w:rsidP="002060E5">
            <w:pPr>
              <w:jc w:val="center"/>
              <w:rPr>
                <w:sz w:val="26"/>
                <w:szCs w:val="26"/>
              </w:rPr>
            </w:pPr>
          </w:p>
          <w:p w:rsidR="00A13158" w:rsidRPr="00594E8E" w:rsidRDefault="00A13158" w:rsidP="002060E5">
            <w:pPr>
              <w:jc w:val="center"/>
              <w:rPr>
                <w:sz w:val="26"/>
                <w:szCs w:val="26"/>
              </w:rPr>
            </w:pPr>
            <w:r w:rsidRPr="00594E8E">
              <w:rPr>
                <w:sz w:val="26"/>
                <w:szCs w:val="26"/>
              </w:rPr>
              <w:t>75</w:t>
            </w:r>
          </w:p>
        </w:tc>
        <w:tc>
          <w:tcPr>
            <w:tcW w:w="420" w:type="pct"/>
            <w:shd w:val="clear" w:color="auto" w:fill="auto"/>
          </w:tcPr>
          <w:p w:rsidR="00A13158" w:rsidRPr="00594E8E" w:rsidRDefault="00A13158" w:rsidP="002060E5">
            <w:pPr>
              <w:jc w:val="center"/>
              <w:rPr>
                <w:sz w:val="26"/>
                <w:szCs w:val="26"/>
              </w:rPr>
            </w:pPr>
            <w:r w:rsidRPr="00594E8E">
              <w:rPr>
                <w:sz w:val="26"/>
                <w:szCs w:val="26"/>
              </w:rPr>
              <w:t xml:space="preserve">  </w:t>
            </w:r>
          </w:p>
          <w:p w:rsidR="00A13158" w:rsidRPr="00594E8E" w:rsidRDefault="00A13158" w:rsidP="002060E5">
            <w:pPr>
              <w:jc w:val="center"/>
              <w:rPr>
                <w:sz w:val="26"/>
                <w:szCs w:val="26"/>
              </w:rPr>
            </w:pPr>
          </w:p>
          <w:p w:rsidR="00A13158" w:rsidRPr="00594E8E" w:rsidRDefault="00A13158" w:rsidP="002060E5">
            <w:pPr>
              <w:jc w:val="center"/>
              <w:rPr>
                <w:sz w:val="26"/>
                <w:szCs w:val="26"/>
              </w:rPr>
            </w:pPr>
            <w:r w:rsidRPr="00594E8E">
              <w:rPr>
                <w:sz w:val="26"/>
                <w:szCs w:val="26"/>
              </w:rPr>
              <w:t>46</w:t>
            </w:r>
          </w:p>
        </w:tc>
        <w:tc>
          <w:tcPr>
            <w:tcW w:w="401" w:type="pct"/>
            <w:shd w:val="clear" w:color="auto" w:fill="auto"/>
          </w:tcPr>
          <w:p w:rsidR="00A13158" w:rsidRPr="00594E8E" w:rsidRDefault="00A13158" w:rsidP="002060E5">
            <w:pPr>
              <w:jc w:val="center"/>
              <w:rPr>
                <w:sz w:val="26"/>
                <w:szCs w:val="26"/>
              </w:rPr>
            </w:pPr>
          </w:p>
          <w:p w:rsidR="00A13158" w:rsidRPr="00594E8E" w:rsidRDefault="00A13158" w:rsidP="002060E5">
            <w:pPr>
              <w:jc w:val="center"/>
              <w:rPr>
                <w:sz w:val="26"/>
                <w:szCs w:val="26"/>
              </w:rPr>
            </w:pPr>
          </w:p>
          <w:p w:rsidR="00A13158" w:rsidRPr="00594E8E" w:rsidRDefault="00A13158" w:rsidP="002060E5">
            <w:pPr>
              <w:jc w:val="center"/>
              <w:rPr>
                <w:sz w:val="26"/>
                <w:szCs w:val="26"/>
              </w:rPr>
            </w:pPr>
            <w:r w:rsidRPr="00594E8E">
              <w:rPr>
                <w:sz w:val="26"/>
                <w:szCs w:val="26"/>
              </w:rPr>
              <w:t>43</w:t>
            </w:r>
          </w:p>
        </w:tc>
        <w:tc>
          <w:tcPr>
            <w:tcW w:w="403" w:type="pct"/>
            <w:shd w:val="clear" w:color="auto" w:fill="auto"/>
          </w:tcPr>
          <w:p w:rsidR="00A13158" w:rsidRPr="00594E8E" w:rsidRDefault="00A13158" w:rsidP="002060E5">
            <w:pPr>
              <w:jc w:val="center"/>
              <w:rPr>
                <w:sz w:val="26"/>
                <w:szCs w:val="26"/>
              </w:rPr>
            </w:pPr>
          </w:p>
          <w:p w:rsidR="00A13158" w:rsidRPr="00594E8E" w:rsidRDefault="00A13158" w:rsidP="002060E5">
            <w:pPr>
              <w:jc w:val="center"/>
              <w:rPr>
                <w:sz w:val="26"/>
                <w:szCs w:val="26"/>
              </w:rPr>
            </w:pPr>
          </w:p>
          <w:p w:rsidR="00A13158" w:rsidRPr="00594E8E" w:rsidRDefault="00A13158" w:rsidP="002060E5">
            <w:pPr>
              <w:jc w:val="center"/>
              <w:rPr>
                <w:sz w:val="26"/>
                <w:szCs w:val="26"/>
              </w:rPr>
            </w:pPr>
            <w:r w:rsidRPr="00594E8E">
              <w:rPr>
                <w:sz w:val="26"/>
                <w:szCs w:val="26"/>
              </w:rPr>
              <w:t>40</w:t>
            </w:r>
          </w:p>
        </w:tc>
        <w:tc>
          <w:tcPr>
            <w:tcW w:w="400" w:type="pct"/>
            <w:shd w:val="clear" w:color="auto" w:fill="auto"/>
          </w:tcPr>
          <w:p w:rsidR="00A13158" w:rsidRPr="00594E8E" w:rsidRDefault="00A13158" w:rsidP="002060E5">
            <w:pPr>
              <w:jc w:val="center"/>
              <w:rPr>
                <w:sz w:val="26"/>
                <w:szCs w:val="26"/>
              </w:rPr>
            </w:pPr>
          </w:p>
          <w:p w:rsidR="00A13158" w:rsidRPr="00594E8E" w:rsidRDefault="00A13158" w:rsidP="002060E5">
            <w:pPr>
              <w:jc w:val="center"/>
              <w:rPr>
                <w:sz w:val="26"/>
                <w:szCs w:val="26"/>
              </w:rPr>
            </w:pPr>
          </w:p>
          <w:p w:rsidR="00A13158" w:rsidRPr="00594E8E" w:rsidRDefault="00A13158" w:rsidP="002060E5">
            <w:pPr>
              <w:jc w:val="center"/>
              <w:rPr>
                <w:sz w:val="26"/>
                <w:szCs w:val="26"/>
              </w:rPr>
            </w:pPr>
            <w:r w:rsidRPr="00594E8E">
              <w:rPr>
                <w:sz w:val="26"/>
                <w:szCs w:val="26"/>
              </w:rPr>
              <w:t>40</w:t>
            </w:r>
          </w:p>
        </w:tc>
        <w:tc>
          <w:tcPr>
            <w:tcW w:w="759" w:type="pct"/>
            <w:gridSpan w:val="2"/>
            <w:shd w:val="clear" w:color="auto" w:fill="auto"/>
          </w:tcPr>
          <w:p w:rsidR="00A13158" w:rsidRPr="00594E8E" w:rsidRDefault="00A13158" w:rsidP="002060E5">
            <w:pPr>
              <w:jc w:val="center"/>
              <w:rPr>
                <w:sz w:val="26"/>
                <w:szCs w:val="26"/>
              </w:rPr>
            </w:pPr>
          </w:p>
          <w:p w:rsidR="00A13158" w:rsidRPr="00594E8E" w:rsidRDefault="00A13158" w:rsidP="002060E5">
            <w:pPr>
              <w:jc w:val="center"/>
              <w:rPr>
                <w:sz w:val="26"/>
                <w:szCs w:val="26"/>
              </w:rPr>
            </w:pPr>
          </w:p>
          <w:p w:rsidR="00A13158" w:rsidRPr="00594E8E" w:rsidRDefault="00A13158" w:rsidP="002060E5">
            <w:pPr>
              <w:jc w:val="center"/>
              <w:rPr>
                <w:sz w:val="26"/>
                <w:szCs w:val="26"/>
              </w:rPr>
            </w:pPr>
            <w:r w:rsidRPr="00594E8E">
              <w:rPr>
                <w:sz w:val="26"/>
                <w:szCs w:val="26"/>
              </w:rPr>
              <w:t>40</w:t>
            </w:r>
          </w:p>
        </w:tc>
      </w:tr>
      <w:tr w:rsidR="00A13158" w:rsidRPr="00594E8E" w:rsidTr="002060E5">
        <w:trPr>
          <w:trHeight w:val="284"/>
        </w:trPr>
        <w:tc>
          <w:tcPr>
            <w:tcW w:w="225" w:type="pct"/>
            <w:shd w:val="clear" w:color="auto" w:fill="auto"/>
          </w:tcPr>
          <w:p w:rsidR="00A13158" w:rsidRPr="00594E8E" w:rsidRDefault="00A13158" w:rsidP="002060E5">
            <w:pPr>
              <w:rPr>
                <w:sz w:val="26"/>
                <w:szCs w:val="26"/>
              </w:rPr>
            </w:pPr>
          </w:p>
          <w:p w:rsidR="00A13158" w:rsidRPr="00594E8E" w:rsidRDefault="00A13158" w:rsidP="002060E5">
            <w:pPr>
              <w:rPr>
                <w:sz w:val="26"/>
                <w:szCs w:val="26"/>
              </w:rPr>
            </w:pPr>
          </w:p>
          <w:p w:rsidR="00A13158" w:rsidRPr="00594E8E" w:rsidRDefault="00A13158" w:rsidP="002060E5">
            <w:pPr>
              <w:rPr>
                <w:sz w:val="26"/>
                <w:szCs w:val="26"/>
              </w:rPr>
            </w:pPr>
            <w:r w:rsidRPr="00594E8E">
              <w:rPr>
                <w:sz w:val="26"/>
                <w:szCs w:val="26"/>
              </w:rPr>
              <w:t>11.1</w:t>
            </w:r>
          </w:p>
        </w:tc>
        <w:tc>
          <w:tcPr>
            <w:tcW w:w="1262" w:type="pct"/>
            <w:shd w:val="clear" w:color="auto" w:fill="auto"/>
          </w:tcPr>
          <w:p w:rsidR="00A13158" w:rsidRPr="00594E8E" w:rsidRDefault="00A13158" w:rsidP="002060E5">
            <w:pPr>
              <w:jc w:val="both"/>
              <w:rPr>
                <w:sz w:val="26"/>
                <w:szCs w:val="26"/>
              </w:rPr>
            </w:pPr>
            <w:r w:rsidRPr="00594E8E">
              <w:rPr>
                <w:sz w:val="26"/>
                <w:szCs w:val="26"/>
              </w:rPr>
              <w:t xml:space="preserve">Доля молодых семей, улучшивших жилищные условия в общем числе молодых семей, поставленных на учёт в качестве </w:t>
            </w:r>
            <w:r w:rsidRPr="00594E8E">
              <w:rPr>
                <w:sz w:val="26"/>
                <w:szCs w:val="26"/>
              </w:rPr>
              <w:lastRenderedPageBreak/>
              <w:t>нуждающихся в улучшении жилищных условий</w:t>
            </w:r>
          </w:p>
        </w:tc>
        <w:tc>
          <w:tcPr>
            <w:tcW w:w="453" w:type="pct"/>
            <w:shd w:val="clear" w:color="auto" w:fill="auto"/>
          </w:tcPr>
          <w:p w:rsidR="00A13158" w:rsidRPr="00594E8E" w:rsidRDefault="00A13158" w:rsidP="002060E5">
            <w:pPr>
              <w:jc w:val="center"/>
              <w:rPr>
                <w:sz w:val="26"/>
                <w:szCs w:val="26"/>
              </w:rPr>
            </w:pPr>
          </w:p>
          <w:p w:rsidR="00A13158" w:rsidRPr="00594E8E" w:rsidRDefault="00A13158" w:rsidP="002060E5">
            <w:pPr>
              <w:jc w:val="center"/>
              <w:rPr>
                <w:sz w:val="26"/>
                <w:szCs w:val="26"/>
              </w:rPr>
            </w:pPr>
          </w:p>
          <w:p w:rsidR="00A13158" w:rsidRPr="00594E8E" w:rsidRDefault="00A13158" w:rsidP="002060E5">
            <w:pPr>
              <w:jc w:val="center"/>
              <w:rPr>
                <w:sz w:val="26"/>
                <w:szCs w:val="26"/>
              </w:rPr>
            </w:pPr>
          </w:p>
          <w:p w:rsidR="00A13158" w:rsidRPr="00594E8E" w:rsidRDefault="00A13158" w:rsidP="002060E5">
            <w:pPr>
              <w:jc w:val="center"/>
              <w:rPr>
                <w:sz w:val="26"/>
                <w:szCs w:val="26"/>
              </w:rPr>
            </w:pPr>
            <w:r w:rsidRPr="00594E8E">
              <w:rPr>
                <w:sz w:val="26"/>
                <w:szCs w:val="26"/>
              </w:rPr>
              <w:t>%</w:t>
            </w:r>
          </w:p>
        </w:tc>
        <w:tc>
          <w:tcPr>
            <w:tcW w:w="675" w:type="pct"/>
            <w:shd w:val="clear" w:color="auto" w:fill="auto"/>
          </w:tcPr>
          <w:p w:rsidR="00A13158" w:rsidRPr="00594E8E" w:rsidRDefault="00A13158" w:rsidP="002060E5">
            <w:pPr>
              <w:jc w:val="center"/>
              <w:rPr>
                <w:sz w:val="26"/>
                <w:szCs w:val="26"/>
              </w:rPr>
            </w:pPr>
          </w:p>
          <w:p w:rsidR="00A13158" w:rsidRPr="00594E8E" w:rsidRDefault="00A13158" w:rsidP="002060E5">
            <w:pPr>
              <w:jc w:val="center"/>
              <w:rPr>
                <w:sz w:val="26"/>
                <w:szCs w:val="26"/>
              </w:rPr>
            </w:pPr>
          </w:p>
          <w:p w:rsidR="00A13158" w:rsidRPr="00594E8E" w:rsidRDefault="00A13158" w:rsidP="002060E5">
            <w:pPr>
              <w:jc w:val="center"/>
              <w:rPr>
                <w:sz w:val="26"/>
                <w:szCs w:val="26"/>
              </w:rPr>
            </w:pPr>
          </w:p>
          <w:p w:rsidR="00A13158" w:rsidRPr="00594E8E" w:rsidRDefault="00A13158" w:rsidP="002060E5">
            <w:pPr>
              <w:jc w:val="center"/>
              <w:rPr>
                <w:sz w:val="26"/>
                <w:szCs w:val="26"/>
              </w:rPr>
            </w:pPr>
            <w:r w:rsidRPr="00594E8E">
              <w:rPr>
                <w:sz w:val="26"/>
                <w:szCs w:val="26"/>
              </w:rPr>
              <w:t>6,66</w:t>
            </w:r>
          </w:p>
        </w:tc>
        <w:tc>
          <w:tcPr>
            <w:tcW w:w="420" w:type="pct"/>
            <w:shd w:val="clear" w:color="auto" w:fill="auto"/>
          </w:tcPr>
          <w:p w:rsidR="00A13158" w:rsidRPr="00594E8E" w:rsidRDefault="00A13158" w:rsidP="002060E5">
            <w:pPr>
              <w:jc w:val="center"/>
              <w:rPr>
                <w:sz w:val="26"/>
                <w:szCs w:val="26"/>
              </w:rPr>
            </w:pPr>
          </w:p>
          <w:p w:rsidR="00A13158" w:rsidRPr="00594E8E" w:rsidRDefault="00A13158" w:rsidP="002060E5">
            <w:pPr>
              <w:jc w:val="center"/>
              <w:rPr>
                <w:sz w:val="26"/>
                <w:szCs w:val="26"/>
              </w:rPr>
            </w:pPr>
          </w:p>
          <w:p w:rsidR="00A13158" w:rsidRPr="00594E8E" w:rsidRDefault="00A13158" w:rsidP="002060E5">
            <w:pPr>
              <w:jc w:val="center"/>
              <w:rPr>
                <w:sz w:val="26"/>
                <w:szCs w:val="26"/>
              </w:rPr>
            </w:pPr>
          </w:p>
          <w:p w:rsidR="00A13158" w:rsidRPr="00594E8E" w:rsidRDefault="00A13158" w:rsidP="002060E5">
            <w:pPr>
              <w:jc w:val="center"/>
              <w:rPr>
                <w:sz w:val="26"/>
                <w:szCs w:val="26"/>
              </w:rPr>
            </w:pPr>
            <w:r w:rsidRPr="00594E8E">
              <w:rPr>
                <w:sz w:val="26"/>
                <w:szCs w:val="26"/>
              </w:rPr>
              <w:t>6,5</w:t>
            </w:r>
          </w:p>
        </w:tc>
        <w:tc>
          <w:tcPr>
            <w:tcW w:w="401" w:type="pct"/>
            <w:shd w:val="clear" w:color="auto" w:fill="auto"/>
          </w:tcPr>
          <w:p w:rsidR="00A13158" w:rsidRPr="00594E8E" w:rsidRDefault="00A13158" w:rsidP="002060E5">
            <w:pPr>
              <w:jc w:val="center"/>
              <w:rPr>
                <w:sz w:val="26"/>
                <w:szCs w:val="26"/>
              </w:rPr>
            </w:pPr>
          </w:p>
          <w:p w:rsidR="00A13158" w:rsidRPr="00594E8E" w:rsidRDefault="00A13158" w:rsidP="002060E5">
            <w:pPr>
              <w:jc w:val="center"/>
              <w:rPr>
                <w:sz w:val="26"/>
                <w:szCs w:val="26"/>
              </w:rPr>
            </w:pPr>
          </w:p>
          <w:p w:rsidR="00A13158" w:rsidRPr="00594E8E" w:rsidRDefault="00A13158" w:rsidP="002060E5">
            <w:pPr>
              <w:jc w:val="center"/>
              <w:rPr>
                <w:sz w:val="26"/>
                <w:szCs w:val="26"/>
              </w:rPr>
            </w:pPr>
          </w:p>
          <w:p w:rsidR="00A13158" w:rsidRPr="00594E8E" w:rsidRDefault="00A13158" w:rsidP="002060E5">
            <w:pPr>
              <w:jc w:val="center"/>
              <w:rPr>
                <w:sz w:val="26"/>
                <w:szCs w:val="26"/>
              </w:rPr>
            </w:pPr>
            <w:r>
              <w:rPr>
                <w:sz w:val="26"/>
                <w:szCs w:val="26"/>
              </w:rPr>
              <w:t>11,63</w:t>
            </w:r>
          </w:p>
        </w:tc>
        <w:tc>
          <w:tcPr>
            <w:tcW w:w="403" w:type="pct"/>
            <w:shd w:val="clear" w:color="auto" w:fill="auto"/>
          </w:tcPr>
          <w:p w:rsidR="00A13158" w:rsidRPr="00594E8E" w:rsidRDefault="00A13158" w:rsidP="002060E5">
            <w:pPr>
              <w:jc w:val="center"/>
              <w:rPr>
                <w:sz w:val="26"/>
                <w:szCs w:val="26"/>
              </w:rPr>
            </w:pPr>
          </w:p>
          <w:p w:rsidR="00A13158" w:rsidRPr="00594E8E" w:rsidRDefault="00A13158" w:rsidP="002060E5">
            <w:pPr>
              <w:jc w:val="center"/>
              <w:rPr>
                <w:sz w:val="26"/>
                <w:szCs w:val="26"/>
              </w:rPr>
            </w:pPr>
          </w:p>
          <w:p w:rsidR="00A13158" w:rsidRPr="00594E8E" w:rsidRDefault="00A13158" w:rsidP="002060E5">
            <w:pPr>
              <w:jc w:val="center"/>
              <w:rPr>
                <w:sz w:val="26"/>
                <w:szCs w:val="26"/>
              </w:rPr>
            </w:pPr>
          </w:p>
          <w:p w:rsidR="00A13158" w:rsidRPr="00594E8E" w:rsidRDefault="00A13158" w:rsidP="002060E5">
            <w:pPr>
              <w:jc w:val="center"/>
              <w:rPr>
                <w:sz w:val="26"/>
                <w:szCs w:val="26"/>
              </w:rPr>
            </w:pPr>
            <w:r>
              <w:rPr>
                <w:sz w:val="26"/>
                <w:szCs w:val="26"/>
              </w:rPr>
              <w:t>12,5</w:t>
            </w:r>
          </w:p>
        </w:tc>
        <w:tc>
          <w:tcPr>
            <w:tcW w:w="400" w:type="pct"/>
            <w:shd w:val="clear" w:color="auto" w:fill="auto"/>
          </w:tcPr>
          <w:p w:rsidR="00A13158" w:rsidRPr="00594E8E" w:rsidRDefault="00A13158" w:rsidP="002060E5">
            <w:pPr>
              <w:jc w:val="center"/>
              <w:rPr>
                <w:sz w:val="26"/>
                <w:szCs w:val="26"/>
              </w:rPr>
            </w:pPr>
          </w:p>
          <w:p w:rsidR="00A13158" w:rsidRPr="00594E8E" w:rsidRDefault="00A13158" w:rsidP="002060E5">
            <w:pPr>
              <w:jc w:val="center"/>
              <w:rPr>
                <w:sz w:val="26"/>
                <w:szCs w:val="26"/>
              </w:rPr>
            </w:pPr>
          </w:p>
          <w:p w:rsidR="00A13158" w:rsidRPr="00594E8E" w:rsidRDefault="00A13158" w:rsidP="002060E5">
            <w:pPr>
              <w:jc w:val="center"/>
              <w:rPr>
                <w:sz w:val="26"/>
                <w:szCs w:val="26"/>
              </w:rPr>
            </w:pPr>
          </w:p>
          <w:p w:rsidR="00A13158" w:rsidRPr="00594E8E" w:rsidRDefault="00A13158" w:rsidP="002060E5">
            <w:pPr>
              <w:jc w:val="center"/>
              <w:rPr>
                <w:sz w:val="26"/>
                <w:szCs w:val="26"/>
              </w:rPr>
            </w:pPr>
            <w:r>
              <w:rPr>
                <w:sz w:val="26"/>
                <w:szCs w:val="26"/>
              </w:rPr>
              <w:t>12,5</w:t>
            </w:r>
          </w:p>
        </w:tc>
        <w:tc>
          <w:tcPr>
            <w:tcW w:w="759" w:type="pct"/>
            <w:gridSpan w:val="2"/>
            <w:shd w:val="clear" w:color="auto" w:fill="auto"/>
          </w:tcPr>
          <w:p w:rsidR="00A13158" w:rsidRPr="00594E8E" w:rsidRDefault="00A13158" w:rsidP="002060E5">
            <w:pPr>
              <w:jc w:val="center"/>
              <w:rPr>
                <w:sz w:val="26"/>
                <w:szCs w:val="26"/>
              </w:rPr>
            </w:pPr>
          </w:p>
          <w:p w:rsidR="00A13158" w:rsidRPr="00594E8E" w:rsidRDefault="00A13158" w:rsidP="002060E5">
            <w:pPr>
              <w:jc w:val="center"/>
              <w:rPr>
                <w:sz w:val="26"/>
                <w:szCs w:val="26"/>
              </w:rPr>
            </w:pPr>
          </w:p>
          <w:p w:rsidR="00A13158" w:rsidRPr="00594E8E" w:rsidRDefault="00A13158" w:rsidP="002060E5">
            <w:pPr>
              <w:jc w:val="center"/>
              <w:rPr>
                <w:sz w:val="26"/>
                <w:szCs w:val="26"/>
              </w:rPr>
            </w:pPr>
          </w:p>
          <w:p w:rsidR="00A13158" w:rsidRPr="00594E8E" w:rsidRDefault="00A13158" w:rsidP="002060E5">
            <w:pPr>
              <w:jc w:val="center"/>
              <w:rPr>
                <w:sz w:val="26"/>
                <w:szCs w:val="26"/>
              </w:rPr>
            </w:pPr>
            <w:r>
              <w:rPr>
                <w:sz w:val="26"/>
                <w:szCs w:val="26"/>
              </w:rPr>
              <w:t>12,5</w:t>
            </w:r>
          </w:p>
        </w:tc>
      </w:tr>
      <w:tr w:rsidR="00A13158" w:rsidRPr="00594E8E" w:rsidTr="002060E5">
        <w:trPr>
          <w:trHeight w:val="284"/>
        </w:trPr>
        <w:tc>
          <w:tcPr>
            <w:tcW w:w="225" w:type="pct"/>
            <w:shd w:val="clear" w:color="auto" w:fill="auto"/>
          </w:tcPr>
          <w:p w:rsidR="00A13158" w:rsidRPr="00594E8E" w:rsidRDefault="00A13158" w:rsidP="002060E5">
            <w:pPr>
              <w:rPr>
                <w:sz w:val="26"/>
                <w:szCs w:val="26"/>
              </w:rPr>
            </w:pPr>
          </w:p>
          <w:p w:rsidR="00A13158" w:rsidRPr="00594E8E" w:rsidRDefault="00A13158" w:rsidP="002060E5">
            <w:pPr>
              <w:rPr>
                <w:sz w:val="26"/>
                <w:szCs w:val="26"/>
              </w:rPr>
            </w:pPr>
          </w:p>
          <w:p w:rsidR="00A13158" w:rsidRPr="00594E8E" w:rsidRDefault="00A13158" w:rsidP="002060E5">
            <w:pPr>
              <w:rPr>
                <w:sz w:val="26"/>
                <w:szCs w:val="26"/>
              </w:rPr>
            </w:pPr>
          </w:p>
          <w:p w:rsidR="00A13158" w:rsidRPr="00594E8E" w:rsidRDefault="00A13158" w:rsidP="002060E5">
            <w:pPr>
              <w:rPr>
                <w:sz w:val="26"/>
                <w:szCs w:val="26"/>
              </w:rPr>
            </w:pPr>
            <w:r w:rsidRPr="00594E8E">
              <w:rPr>
                <w:sz w:val="26"/>
                <w:szCs w:val="26"/>
              </w:rPr>
              <w:t xml:space="preserve"> 12</w:t>
            </w:r>
          </w:p>
        </w:tc>
        <w:tc>
          <w:tcPr>
            <w:tcW w:w="1262" w:type="pct"/>
            <w:shd w:val="clear" w:color="auto" w:fill="auto"/>
          </w:tcPr>
          <w:p w:rsidR="00A13158" w:rsidRPr="00594E8E" w:rsidRDefault="00A13158" w:rsidP="002060E5">
            <w:pPr>
              <w:jc w:val="both"/>
              <w:rPr>
                <w:sz w:val="26"/>
                <w:szCs w:val="26"/>
              </w:rPr>
            </w:pPr>
            <w:r w:rsidRPr="00594E8E">
              <w:rPr>
                <w:sz w:val="26"/>
                <w:szCs w:val="26"/>
              </w:rPr>
              <w:t>Количество семей состоящих на учёте в качестве нуждающихся в жилых помещениях, предоставляемых по договорам социального найма из муниципального жилищного фонда города Когалыма</w:t>
            </w:r>
          </w:p>
        </w:tc>
        <w:tc>
          <w:tcPr>
            <w:tcW w:w="453" w:type="pct"/>
            <w:shd w:val="clear" w:color="auto" w:fill="auto"/>
          </w:tcPr>
          <w:p w:rsidR="00A13158" w:rsidRPr="00594E8E" w:rsidRDefault="00A13158" w:rsidP="002060E5">
            <w:pPr>
              <w:jc w:val="center"/>
              <w:rPr>
                <w:sz w:val="26"/>
                <w:szCs w:val="26"/>
              </w:rPr>
            </w:pPr>
          </w:p>
          <w:p w:rsidR="00A13158" w:rsidRPr="00594E8E" w:rsidRDefault="00A13158" w:rsidP="002060E5">
            <w:pPr>
              <w:jc w:val="center"/>
              <w:rPr>
                <w:sz w:val="26"/>
                <w:szCs w:val="26"/>
              </w:rPr>
            </w:pPr>
          </w:p>
          <w:p w:rsidR="00A13158" w:rsidRPr="00594E8E" w:rsidRDefault="00A13158" w:rsidP="002060E5">
            <w:pPr>
              <w:jc w:val="center"/>
              <w:rPr>
                <w:sz w:val="26"/>
                <w:szCs w:val="26"/>
              </w:rPr>
            </w:pPr>
          </w:p>
          <w:p w:rsidR="00A13158" w:rsidRPr="00594E8E" w:rsidRDefault="00A13158" w:rsidP="002060E5">
            <w:pPr>
              <w:jc w:val="center"/>
              <w:rPr>
                <w:sz w:val="26"/>
                <w:szCs w:val="26"/>
              </w:rPr>
            </w:pPr>
          </w:p>
          <w:p w:rsidR="00A13158" w:rsidRPr="00594E8E" w:rsidRDefault="00A13158" w:rsidP="002060E5">
            <w:pPr>
              <w:jc w:val="center"/>
              <w:rPr>
                <w:sz w:val="26"/>
                <w:szCs w:val="26"/>
              </w:rPr>
            </w:pPr>
            <w:r w:rsidRPr="00594E8E">
              <w:rPr>
                <w:sz w:val="26"/>
                <w:szCs w:val="26"/>
              </w:rPr>
              <w:t>семья</w:t>
            </w:r>
          </w:p>
        </w:tc>
        <w:tc>
          <w:tcPr>
            <w:tcW w:w="675" w:type="pct"/>
            <w:shd w:val="clear" w:color="auto" w:fill="auto"/>
          </w:tcPr>
          <w:p w:rsidR="00A13158" w:rsidRPr="00594E8E" w:rsidRDefault="00A13158" w:rsidP="002060E5">
            <w:pPr>
              <w:jc w:val="center"/>
              <w:rPr>
                <w:sz w:val="26"/>
                <w:szCs w:val="26"/>
              </w:rPr>
            </w:pPr>
          </w:p>
          <w:p w:rsidR="00A13158" w:rsidRPr="00594E8E" w:rsidRDefault="00A13158" w:rsidP="002060E5">
            <w:pPr>
              <w:jc w:val="center"/>
              <w:rPr>
                <w:sz w:val="26"/>
                <w:szCs w:val="26"/>
              </w:rPr>
            </w:pPr>
          </w:p>
          <w:p w:rsidR="00A13158" w:rsidRPr="00594E8E" w:rsidRDefault="00A13158" w:rsidP="002060E5">
            <w:pPr>
              <w:jc w:val="center"/>
              <w:rPr>
                <w:sz w:val="26"/>
                <w:szCs w:val="26"/>
              </w:rPr>
            </w:pPr>
          </w:p>
          <w:p w:rsidR="00A13158" w:rsidRPr="00594E8E" w:rsidRDefault="00A13158" w:rsidP="002060E5">
            <w:pPr>
              <w:jc w:val="center"/>
              <w:rPr>
                <w:sz w:val="26"/>
                <w:szCs w:val="26"/>
              </w:rPr>
            </w:pPr>
          </w:p>
          <w:p w:rsidR="00A13158" w:rsidRPr="00594E8E" w:rsidRDefault="00A13158" w:rsidP="002060E5">
            <w:pPr>
              <w:jc w:val="center"/>
              <w:rPr>
                <w:sz w:val="26"/>
                <w:szCs w:val="26"/>
              </w:rPr>
            </w:pPr>
            <w:r w:rsidRPr="00594E8E">
              <w:rPr>
                <w:sz w:val="26"/>
                <w:szCs w:val="26"/>
              </w:rPr>
              <w:t>1649</w:t>
            </w:r>
          </w:p>
        </w:tc>
        <w:tc>
          <w:tcPr>
            <w:tcW w:w="420" w:type="pct"/>
            <w:shd w:val="clear" w:color="auto" w:fill="auto"/>
          </w:tcPr>
          <w:p w:rsidR="00A13158" w:rsidRPr="00594E8E" w:rsidRDefault="00A13158" w:rsidP="002060E5">
            <w:pPr>
              <w:jc w:val="center"/>
              <w:rPr>
                <w:sz w:val="26"/>
                <w:szCs w:val="26"/>
              </w:rPr>
            </w:pPr>
          </w:p>
          <w:p w:rsidR="00A13158" w:rsidRPr="00594E8E" w:rsidRDefault="00A13158" w:rsidP="002060E5">
            <w:pPr>
              <w:jc w:val="center"/>
              <w:rPr>
                <w:sz w:val="26"/>
                <w:szCs w:val="26"/>
              </w:rPr>
            </w:pPr>
          </w:p>
          <w:p w:rsidR="00A13158" w:rsidRPr="00594E8E" w:rsidRDefault="00A13158" w:rsidP="002060E5">
            <w:pPr>
              <w:jc w:val="center"/>
              <w:rPr>
                <w:sz w:val="26"/>
                <w:szCs w:val="26"/>
              </w:rPr>
            </w:pPr>
          </w:p>
          <w:p w:rsidR="00A13158" w:rsidRPr="00594E8E" w:rsidRDefault="00A13158" w:rsidP="002060E5">
            <w:pPr>
              <w:jc w:val="center"/>
              <w:rPr>
                <w:sz w:val="26"/>
                <w:szCs w:val="26"/>
              </w:rPr>
            </w:pPr>
          </w:p>
          <w:p w:rsidR="00A13158" w:rsidRPr="00594E8E" w:rsidRDefault="00A13158" w:rsidP="002060E5">
            <w:pPr>
              <w:jc w:val="center"/>
              <w:rPr>
                <w:sz w:val="26"/>
                <w:szCs w:val="26"/>
              </w:rPr>
            </w:pPr>
            <w:r w:rsidRPr="00594E8E">
              <w:rPr>
                <w:sz w:val="26"/>
                <w:szCs w:val="26"/>
              </w:rPr>
              <w:t>1609</w:t>
            </w:r>
          </w:p>
        </w:tc>
        <w:tc>
          <w:tcPr>
            <w:tcW w:w="401" w:type="pct"/>
            <w:shd w:val="clear" w:color="auto" w:fill="auto"/>
          </w:tcPr>
          <w:p w:rsidR="00A13158" w:rsidRPr="00594E8E" w:rsidRDefault="00A13158" w:rsidP="002060E5">
            <w:pPr>
              <w:jc w:val="center"/>
              <w:rPr>
                <w:sz w:val="26"/>
                <w:szCs w:val="26"/>
              </w:rPr>
            </w:pPr>
          </w:p>
          <w:p w:rsidR="00A13158" w:rsidRPr="00594E8E" w:rsidRDefault="00A13158" w:rsidP="002060E5">
            <w:pPr>
              <w:jc w:val="center"/>
              <w:rPr>
                <w:sz w:val="26"/>
                <w:szCs w:val="26"/>
              </w:rPr>
            </w:pPr>
          </w:p>
          <w:p w:rsidR="00A13158" w:rsidRPr="00594E8E" w:rsidRDefault="00A13158" w:rsidP="002060E5">
            <w:pPr>
              <w:jc w:val="center"/>
              <w:rPr>
                <w:sz w:val="26"/>
                <w:szCs w:val="26"/>
              </w:rPr>
            </w:pPr>
          </w:p>
          <w:p w:rsidR="00A13158" w:rsidRPr="00594E8E" w:rsidRDefault="00A13158" w:rsidP="002060E5">
            <w:pPr>
              <w:jc w:val="center"/>
              <w:rPr>
                <w:sz w:val="26"/>
                <w:szCs w:val="26"/>
              </w:rPr>
            </w:pPr>
          </w:p>
          <w:p w:rsidR="00A13158" w:rsidRPr="00594E8E" w:rsidRDefault="00A13158" w:rsidP="002060E5">
            <w:pPr>
              <w:jc w:val="center"/>
              <w:rPr>
                <w:sz w:val="26"/>
                <w:szCs w:val="26"/>
              </w:rPr>
            </w:pPr>
            <w:r w:rsidRPr="00594E8E">
              <w:rPr>
                <w:sz w:val="26"/>
                <w:szCs w:val="26"/>
              </w:rPr>
              <w:t>1590*</w:t>
            </w:r>
          </w:p>
        </w:tc>
        <w:tc>
          <w:tcPr>
            <w:tcW w:w="403" w:type="pct"/>
            <w:shd w:val="clear" w:color="auto" w:fill="auto"/>
          </w:tcPr>
          <w:p w:rsidR="00A13158" w:rsidRPr="00594E8E" w:rsidRDefault="00A13158" w:rsidP="002060E5">
            <w:pPr>
              <w:jc w:val="center"/>
              <w:rPr>
                <w:sz w:val="26"/>
                <w:szCs w:val="26"/>
              </w:rPr>
            </w:pPr>
          </w:p>
          <w:p w:rsidR="00A13158" w:rsidRPr="00594E8E" w:rsidRDefault="00A13158" w:rsidP="002060E5">
            <w:pPr>
              <w:jc w:val="center"/>
              <w:rPr>
                <w:sz w:val="26"/>
                <w:szCs w:val="26"/>
              </w:rPr>
            </w:pPr>
          </w:p>
          <w:p w:rsidR="00A13158" w:rsidRPr="00594E8E" w:rsidRDefault="00A13158" w:rsidP="002060E5">
            <w:pPr>
              <w:jc w:val="center"/>
              <w:rPr>
                <w:sz w:val="26"/>
                <w:szCs w:val="26"/>
              </w:rPr>
            </w:pPr>
          </w:p>
          <w:p w:rsidR="00A13158" w:rsidRPr="00594E8E" w:rsidRDefault="00A13158" w:rsidP="002060E5">
            <w:pPr>
              <w:jc w:val="center"/>
              <w:rPr>
                <w:sz w:val="26"/>
                <w:szCs w:val="26"/>
              </w:rPr>
            </w:pPr>
          </w:p>
          <w:p w:rsidR="00A13158" w:rsidRPr="00594E8E" w:rsidRDefault="00A13158" w:rsidP="002060E5">
            <w:pPr>
              <w:jc w:val="center"/>
              <w:rPr>
                <w:sz w:val="26"/>
                <w:szCs w:val="26"/>
              </w:rPr>
            </w:pPr>
            <w:r w:rsidRPr="00594E8E">
              <w:rPr>
                <w:sz w:val="26"/>
                <w:szCs w:val="26"/>
              </w:rPr>
              <w:t>15</w:t>
            </w:r>
            <w:r>
              <w:rPr>
                <w:sz w:val="26"/>
                <w:szCs w:val="26"/>
              </w:rPr>
              <w:t>89</w:t>
            </w:r>
            <w:r w:rsidRPr="00594E8E">
              <w:rPr>
                <w:sz w:val="26"/>
                <w:szCs w:val="26"/>
              </w:rPr>
              <w:t>*</w:t>
            </w:r>
          </w:p>
        </w:tc>
        <w:tc>
          <w:tcPr>
            <w:tcW w:w="400" w:type="pct"/>
            <w:shd w:val="clear" w:color="auto" w:fill="auto"/>
          </w:tcPr>
          <w:p w:rsidR="00A13158" w:rsidRPr="00594E8E" w:rsidRDefault="00A13158" w:rsidP="002060E5">
            <w:pPr>
              <w:jc w:val="center"/>
              <w:rPr>
                <w:sz w:val="26"/>
                <w:szCs w:val="26"/>
              </w:rPr>
            </w:pPr>
          </w:p>
          <w:p w:rsidR="00A13158" w:rsidRPr="00594E8E" w:rsidRDefault="00A13158" w:rsidP="002060E5">
            <w:pPr>
              <w:jc w:val="center"/>
              <w:rPr>
                <w:sz w:val="26"/>
                <w:szCs w:val="26"/>
              </w:rPr>
            </w:pPr>
          </w:p>
          <w:p w:rsidR="00A13158" w:rsidRPr="00594E8E" w:rsidRDefault="00A13158" w:rsidP="002060E5">
            <w:pPr>
              <w:jc w:val="center"/>
              <w:rPr>
                <w:sz w:val="26"/>
                <w:szCs w:val="26"/>
              </w:rPr>
            </w:pPr>
          </w:p>
          <w:p w:rsidR="00A13158" w:rsidRPr="00594E8E" w:rsidRDefault="00A13158" w:rsidP="002060E5">
            <w:pPr>
              <w:jc w:val="center"/>
              <w:rPr>
                <w:sz w:val="26"/>
                <w:szCs w:val="26"/>
              </w:rPr>
            </w:pPr>
          </w:p>
          <w:p w:rsidR="00A13158" w:rsidRPr="00594E8E" w:rsidRDefault="00A13158" w:rsidP="002060E5">
            <w:pPr>
              <w:jc w:val="center"/>
              <w:rPr>
                <w:sz w:val="26"/>
                <w:szCs w:val="26"/>
              </w:rPr>
            </w:pPr>
            <w:r w:rsidRPr="00594E8E">
              <w:rPr>
                <w:sz w:val="26"/>
                <w:szCs w:val="26"/>
              </w:rPr>
              <w:t>15</w:t>
            </w:r>
            <w:r>
              <w:rPr>
                <w:sz w:val="26"/>
                <w:szCs w:val="26"/>
              </w:rPr>
              <w:t>88</w:t>
            </w:r>
            <w:r w:rsidRPr="00594E8E">
              <w:rPr>
                <w:sz w:val="26"/>
                <w:szCs w:val="26"/>
              </w:rPr>
              <w:t>*</w:t>
            </w:r>
          </w:p>
        </w:tc>
        <w:tc>
          <w:tcPr>
            <w:tcW w:w="759" w:type="pct"/>
            <w:gridSpan w:val="2"/>
            <w:shd w:val="clear" w:color="auto" w:fill="auto"/>
          </w:tcPr>
          <w:p w:rsidR="00A13158" w:rsidRPr="00594E8E" w:rsidRDefault="00A13158" w:rsidP="002060E5">
            <w:pPr>
              <w:jc w:val="center"/>
              <w:rPr>
                <w:sz w:val="26"/>
                <w:szCs w:val="26"/>
              </w:rPr>
            </w:pPr>
          </w:p>
          <w:p w:rsidR="00A13158" w:rsidRPr="00594E8E" w:rsidRDefault="00A13158" w:rsidP="002060E5">
            <w:pPr>
              <w:jc w:val="center"/>
              <w:rPr>
                <w:sz w:val="26"/>
                <w:szCs w:val="26"/>
              </w:rPr>
            </w:pPr>
          </w:p>
          <w:p w:rsidR="00A13158" w:rsidRPr="00594E8E" w:rsidRDefault="00A13158" w:rsidP="002060E5">
            <w:pPr>
              <w:jc w:val="center"/>
              <w:rPr>
                <w:sz w:val="26"/>
                <w:szCs w:val="26"/>
              </w:rPr>
            </w:pPr>
          </w:p>
          <w:p w:rsidR="00A13158" w:rsidRPr="00594E8E" w:rsidRDefault="00A13158" w:rsidP="002060E5">
            <w:pPr>
              <w:jc w:val="center"/>
              <w:rPr>
                <w:sz w:val="26"/>
                <w:szCs w:val="26"/>
              </w:rPr>
            </w:pPr>
          </w:p>
          <w:p w:rsidR="00A13158" w:rsidRPr="00594E8E" w:rsidRDefault="00A13158" w:rsidP="002060E5">
            <w:pPr>
              <w:jc w:val="center"/>
              <w:rPr>
                <w:sz w:val="26"/>
                <w:szCs w:val="26"/>
              </w:rPr>
            </w:pPr>
            <w:r>
              <w:rPr>
                <w:sz w:val="26"/>
                <w:szCs w:val="26"/>
              </w:rPr>
              <w:t>1588</w:t>
            </w:r>
            <w:r w:rsidRPr="00594E8E">
              <w:rPr>
                <w:sz w:val="26"/>
                <w:szCs w:val="26"/>
              </w:rPr>
              <w:t>*</w:t>
            </w:r>
          </w:p>
        </w:tc>
      </w:tr>
      <w:tr w:rsidR="00A13158" w:rsidRPr="00594E8E" w:rsidTr="002060E5">
        <w:trPr>
          <w:trHeight w:val="1566"/>
        </w:trPr>
        <w:tc>
          <w:tcPr>
            <w:tcW w:w="225" w:type="pct"/>
            <w:shd w:val="clear" w:color="auto" w:fill="auto"/>
          </w:tcPr>
          <w:p w:rsidR="00A13158" w:rsidRPr="00594E8E" w:rsidRDefault="00A13158" w:rsidP="002060E5">
            <w:pPr>
              <w:rPr>
                <w:sz w:val="26"/>
                <w:szCs w:val="26"/>
              </w:rPr>
            </w:pPr>
          </w:p>
          <w:p w:rsidR="00A13158" w:rsidRPr="00594E8E" w:rsidRDefault="00A13158" w:rsidP="002060E5">
            <w:pPr>
              <w:rPr>
                <w:sz w:val="26"/>
                <w:szCs w:val="26"/>
              </w:rPr>
            </w:pPr>
          </w:p>
          <w:p w:rsidR="00A13158" w:rsidRPr="00594E8E" w:rsidRDefault="00A13158" w:rsidP="002060E5">
            <w:pPr>
              <w:rPr>
                <w:sz w:val="26"/>
                <w:szCs w:val="26"/>
              </w:rPr>
            </w:pPr>
            <w:r w:rsidRPr="00594E8E">
              <w:rPr>
                <w:sz w:val="26"/>
                <w:szCs w:val="26"/>
              </w:rPr>
              <w:t>12.1</w:t>
            </w:r>
          </w:p>
        </w:tc>
        <w:tc>
          <w:tcPr>
            <w:tcW w:w="1262" w:type="pct"/>
            <w:shd w:val="clear" w:color="auto" w:fill="auto"/>
          </w:tcPr>
          <w:p w:rsidR="00A13158" w:rsidRPr="00594E8E" w:rsidRDefault="00A13158" w:rsidP="002060E5">
            <w:pPr>
              <w:jc w:val="both"/>
              <w:rPr>
                <w:sz w:val="26"/>
                <w:szCs w:val="26"/>
              </w:rPr>
            </w:pPr>
            <w:r w:rsidRPr="00594E8E">
              <w:rPr>
                <w:sz w:val="26"/>
                <w:szCs w:val="26"/>
              </w:rPr>
              <w:t>Предоставление семьям жилых помещений по договорам социального найма в связи с подходом очерёдности</w:t>
            </w:r>
          </w:p>
        </w:tc>
        <w:tc>
          <w:tcPr>
            <w:tcW w:w="453" w:type="pct"/>
            <w:shd w:val="clear" w:color="auto" w:fill="auto"/>
          </w:tcPr>
          <w:p w:rsidR="00A13158" w:rsidRPr="00594E8E" w:rsidRDefault="00A13158" w:rsidP="002060E5">
            <w:pPr>
              <w:jc w:val="center"/>
              <w:rPr>
                <w:sz w:val="26"/>
                <w:szCs w:val="26"/>
              </w:rPr>
            </w:pPr>
          </w:p>
          <w:p w:rsidR="00A13158" w:rsidRPr="00594E8E" w:rsidRDefault="00A13158" w:rsidP="002060E5">
            <w:pPr>
              <w:jc w:val="center"/>
              <w:rPr>
                <w:sz w:val="26"/>
                <w:szCs w:val="26"/>
              </w:rPr>
            </w:pPr>
          </w:p>
          <w:p w:rsidR="00A13158" w:rsidRPr="00594E8E" w:rsidRDefault="00A13158" w:rsidP="002060E5">
            <w:pPr>
              <w:jc w:val="center"/>
              <w:rPr>
                <w:sz w:val="26"/>
                <w:szCs w:val="26"/>
              </w:rPr>
            </w:pPr>
            <w:r w:rsidRPr="00594E8E">
              <w:rPr>
                <w:sz w:val="26"/>
                <w:szCs w:val="26"/>
              </w:rPr>
              <w:t>семья</w:t>
            </w:r>
          </w:p>
        </w:tc>
        <w:tc>
          <w:tcPr>
            <w:tcW w:w="675" w:type="pct"/>
            <w:shd w:val="clear" w:color="auto" w:fill="auto"/>
          </w:tcPr>
          <w:p w:rsidR="00A13158" w:rsidRPr="00594E8E" w:rsidRDefault="00A13158" w:rsidP="002060E5">
            <w:pPr>
              <w:jc w:val="center"/>
              <w:rPr>
                <w:sz w:val="26"/>
                <w:szCs w:val="26"/>
              </w:rPr>
            </w:pPr>
          </w:p>
          <w:p w:rsidR="00A13158" w:rsidRPr="00594E8E" w:rsidRDefault="00A13158" w:rsidP="002060E5">
            <w:pPr>
              <w:jc w:val="center"/>
              <w:rPr>
                <w:sz w:val="26"/>
                <w:szCs w:val="26"/>
              </w:rPr>
            </w:pPr>
          </w:p>
          <w:p w:rsidR="00A13158" w:rsidRPr="00594E8E" w:rsidRDefault="00A13158" w:rsidP="002060E5">
            <w:pPr>
              <w:jc w:val="center"/>
              <w:rPr>
                <w:sz w:val="26"/>
                <w:szCs w:val="26"/>
              </w:rPr>
            </w:pPr>
            <w:r w:rsidRPr="00594E8E">
              <w:rPr>
                <w:sz w:val="26"/>
                <w:szCs w:val="26"/>
              </w:rPr>
              <w:t>6</w:t>
            </w:r>
          </w:p>
        </w:tc>
        <w:tc>
          <w:tcPr>
            <w:tcW w:w="420" w:type="pct"/>
            <w:shd w:val="clear" w:color="auto" w:fill="auto"/>
          </w:tcPr>
          <w:p w:rsidR="00A13158" w:rsidRPr="00594E8E" w:rsidRDefault="00A13158" w:rsidP="002060E5">
            <w:pPr>
              <w:jc w:val="center"/>
              <w:rPr>
                <w:sz w:val="26"/>
                <w:szCs w:val="26"/>
              </w:rPr>
            </w:pPr>
          </w:p>
          <w:p w:rsidR="00A13158" w:rsidRPr="00594E8E" w:rsidRDefault="00A13158" w:rsidP="002060E5">
            <w:pPr>
              <w:jc w:val="center"/>
              <w:rPr>
                <w:sz w:val="26"/>
                <w:szCs w:val="26"/>
              </w:rPr>
            </w:pPr>
          </w:p>
          <w:p w:rsidR="00A13158" w:rsidRPr="00594E8E" w:rsidRDefault="00A13158" w:rsidP="002060E5">
            <w:pPr>
              <w:jc w:val="center"/>
              <w:rPr>
                <w:sz w:val="26"/>
                <w:szCs w:val="26"/>
              </w:rPr>
            </w:pPr>
            <w:r w:rsidRPr="00594E8E">
              <w:rPr>
                <w:sz w:val="26"/>
                <w:szCs w:val="26"/>
              </w:rPr>
              <w:t>2</w:t>
            </w:r>
          </w:p>
        </w:tc>
        <w:tc>
          <w:tcPr>
            <w:tcW w:w="401" w:type="pct"/>
            <w:shd w:val="clear" w:color="auto" w:fill="auto"/>
          </w:tcPr>
          <w:p w:rsidR="00A13158" w:rsidRPr="00594E8E" w:rsidRDefault="00A13158" w:rsidP="002060E5">
            <w:pPr>
              <w:jc w:val="center"/>
              <w:rPr>
                <w:sz w:val="26"/>
                <w:szCs w:val="26"/>
              </w:rPr>
            </w:pPr>
          </w:p>
          <w:p w:rsidR="00A13158" w:rsidRPr="00594E8E" w:rsidRDefault="00A13158" w:rsidP="002060E5">
            <w:pPr>
              <w:jc w:val="center"/>
              <w:rPr>
                <w:sz w:val="26"/>
                <w:szCs w:val="26"/>
              </w:rPr>
            </w:pPr>
          </w:p>
          <w:p w:rsidR="00A13158" w:rsidRPr="00594E8E" w:rsidRDefault="00A13158" w:rsidP="002060E5">
            <w:pPr>
              <w:jc w:val="center"/>
              <w:rPr>
                <w:sz w:val="26"/>
                <w:szCs w:val="26"/>
              </w:rPr>
            </w:pPr>
            <w:r>
              <w:rPr>
                <w:sz w:val="26"/>
                <w:szCs w:val="26"/>
              </w:rPr>
              <w:t>1*</w:t>
            </w:r>
          </w:p>
        </w:tc>
        <w:tc>
          <w:tcPr>
            <w:tcW w:w="403" w:type="pct"/>
            <w:shd w:val="clear" w:color="auto" w:fill="auto"/>
          </w:tcPr>
          <w:p w:rsidR="00A13158" w:rsidRPr="00594E8E" w:rsidRDefault="00A13158" w:rsidP="002060E5">
            <w:pPr>
              <w:jc w:val="center"/>
              <w:rPr>
                <w:sz w:val="26"/>
                <w:szCs w:val="26"/>
              </w:rPr>
            </w:pPr>
          </w:p>
          <w:p w:rsidR="00A13158" w:rsidRPr="00594E8E" w:rsidRDefault="00A13158" w:rsidP="002060E5">
            <w:pPr>
              <w:jc w:val="center"/>
              <w:rPr>
                <w:sz w:val="26"/>
                <w:szCs w:val="26"/>
              </w:rPr>
            </w:pPr>
          </w:p>
          <w:p w:rsidR="00A13158" w:rsidRPr="00594E8E" w:rsidRDefault="00A13158" w:rsidP="002060E5">
            <w:pPr>
              <w:jc w:val="center"/>
              <w:rPr>
                <w:sz w:val="26"/>
                <w:szCs w:val="26"/>
              </w:rPr>
            </w:pPr>
            <w:r>
              <w:rPr>
                <w:sz w:val="26"/>
                <w:szCs w:val="26"/>
              </w:rPr>
              <w:t>1</w:t>
            </w:r>
            <w:r w:rsidRPr="00594E8E">
              <w:rPr>
                <w:sz w:val="26"/>
                <w:szCs w:val="26"/>
              </w:rPr>
              <w:t>*</w:t>
            </w:r>
          </w:p>
        </w:tc>
        <w:tc>
          <w:tcPr>
            <w:tcW w:w="400" w:type="pct"/>
            <w:shd w:val="clear" w:color="auto" w:fill="auto"/>
          </w:tcPr>
          <w:p w:rsidR="00A13158" w:rsidRPr="00594E8E" w:rsidRDefault="00A13158" w:rsidP="002060E5">
            <w:pPr>
              <w:jc w:val="center"/>
              <w:rPr>
                <w:sz w:val="26"/>
                <w:szCs w:val="26"/>
              </w:rPr>
            </w:pPr>
          </w:p>
          <w:p w:rsidR="00A13158" w:rsidRPr="00594E8E" w:rsidRDefault="00A13158" w:rsidP="002060E5">
            <w:pPr>
              <w:jc w:val="center"/>
              <w:rPr>
                <w:sz w:val="26"/>
                <w:szCs w:val="26"/>
              </w:rPr>
            </w:pPr>
          </w:p>
          <w:p w:rsidR="00A13158" w:rsidRPr="00594E8E" w:rsidRDefault="00A13158" w:rsidP="002060E5">
            <w:pPr>
              <w:jc w:val="center"/>
              <w:rPr>
                <w:sz w:val="26"/>
                <w:szCs w:val="26"/>
              </w:rPr>
            </w:pPr>
            <w:r>
              <w:rPr>
                <w:sz w:val="26"/>
                <w:szCs w:val="26"/>
              </w:rPr>
              <w:t>1</w:t>
            </w:r>
            <w:r w:rsidRPr="00594E8E">
              <w:rPr>
                <w:sz w:val="26"/>
                <w:szCs w:val="26"/>
              </w:rPr>
              <w:t>*</w:t>
            </w:r>
          </w:p>
        </w:tc>
        <w:tc>
          <w:tcPr>
            <w:tcW w:w="759" w:type="pct"/>
            <w:gridSpan w:val="2"/>
            <w:shd w:val="clear" w:color="auto" w:fill="auto"/>
          </w:tcPr>
          <w:p w:rsidR="00A13158" w:rsidRPr="00594E8E" w:rsidRDefault="00A13158" w:rsidP="002060E5">
            <w:pPr>
              <w:jc w:val="center"/>
              <w:rPr>
                <w:sz w:val="26"/>
                <w:szCs w:val="26"/>
              </w:rPr>
            </w:pPr>
          </w:p>
          <w:p w:rsidR="00A13158" w:rsidRPr="00594E8E" w:rsidRDefault="00A13158" w:rsidP="002060E5">
            <w:pPr>
              <w:jc w:val="center"/>
              <w:rPr>
                <w:sz w:val="26"/>
                <w:szCs w:val="26"/>
              </w:rPr>
            </w:pPr>
          </w:p>
          <w:p w:rsidR="00A13158" w:rsidRPr="00594E8E" w:rsidRDefault="00A13158" w:rsidP="002060E5">
            <w:pPr>
              <w:jc w:val="center"/>
              <w:rPr>
                <w:sz w:val="26"/>
                <w:szCs w:val="26"/>
              </w:rPr>
            </w:pPr>
            <w:r>
              <w:rPr>
                <w:sz w:val="26"/>
                <w:szCs w:val="26"/>
              </w:rPr>
              <w:t>1</w:t>
            </w:r>
            <w:r w:rsidRPr="00594E8E">
              <w:rPr>
                <w:sz w:val="26"/>
                <w:szCs w:val="26"/>
              </w:rPr>
              <w:t>*</w:t>
            </w:r>
          </w:p>
        </w:tc>
      </w:tr>
      <w:tr w:rsidR="00A13158" w:rsidRPr="00594E8E" w:rsidTr="002060E5">
        <w:trPr>
          <w:trHeight w:val="284"/>
        </w:trPr>
        <w:tc>
          <w:tcPr>
            <w:tcW w:w="225" w:type="pct"/>
            <w:shd w:val="clear" w:color="auto" w:fill="auto"/>
          </w:tcPr>
          <w:p w:rsidR="00A13158" w:rsidRPr="00594E8E" w:rsidRDefault="00A13158" w:rsidP="002060E5">
            <w:pPr>
              <w:autoSpaceDE w:val="0"/>
              <w:autoSpaceDN w:val="0"/>
              <w:adjustRightInd w:val="0"/>
              <w:jc w:val="center"/>
              <w:rPr>
                <w:sz w:val="26"/>
                <w:szCs w:val="26"/>
              </w:rPr>
            </w:pPr>
            <w:r w:rsidRPr="00594E8E">
              <w:rPr>
                <w:sz w:val="26"/>
                <w:szCs w:val="26"/>
              </w:rPr>
              <w:tab/>
              <w:t>12.2</w:t>
            </w:r>
          </w:p>
        </w:tc>
        <w:tc>
          <w:tcPr>
            <w:tcW w:w="1262" w:type="pct"/>
            <w:shd w:val="clear" w:color="auto" w:fill="auto"/>
          </w:tcPr>
          <w:p w:rsidR="00A13158" w:rsidRPr="00594E8E" w:rsidRDefault="00A13158" w:rsidP="002060E5">
            <w:pPr>
              <w:autoSpaceDE w:val="0"/>
              <w:autoSpaceDN w:val="0"/>
              <w:adjustRightInd w:val="0"/>
              <w:jc w:val="both"/>
              <w:rPr>
                <w:sz w:val="26"/>
                <w:szCs w:val="26"/>
              </w:rPr>
            </w:pPr>
            <w:proofErr w:type="gramStart"/>
            <w:r w:rsidRPr="00594E8E">
              <w:rPr>
                <w:sz w:val="26"/>
                <w:szCs w:val="26"/>
              </w:rPr>
              <w:t>Доля населения, получившего жилые помещения и улучшившего жилищные условия в отчётном году, в общей численности населения, состоящего на учёте в качестве нуждающегося в жилых помещениях</w:t>
            </w:r>
            <w:proofErr w:type="gramEnd"/>
          </w:p>
        </w:tc>
        <w:tc>
          <w:tcPr>
            <w:tcW w:w="453" w:type="pct"/>
            <w:shd w:val="clear" w:color="auto" w:fill="auto"/>
            <w:vAlign w:val="center"/>
          </w:tcPr>
          <w:p w:rsidR="00A13158" w:rsidRPr="00594E8E" w:rsidRDefault="00A13158" w:rsidP="002060E5">
            <w:pPr>
              <w:autoSpaceDE w:val="0"/>
              <w:autoSpaceDN w:val="0"/>
              <w:adjustRightInd w:val="0"/>
              <w:jc w:val="center"/>
              <w:rPr>
                <w:sz w:val="26"/>
                <w:szCs w:val="26"/>
              </w:rPr>
            </w:pPr>
            <w:r w:rsidRPr="00594E8E">
              <w:rPr>
                <w:sz w:val="26"/>
                <w:szCs w:val="26"/>
              </w:rPr>
              <w:t>%</w:t>
            </w:r>
          </w:p>
        </w:tc>
        <w:tc>
          <w:tcPr>
            <w:tcW w:w="678" w:type="pct"/>
            <w:shd w:val="clear" w:color="auto" w:fill="auto"/>
            <w:vAlign w:val="center"/>
          </w:tcPr>
          <w:p w:rsidR="00A13158" w:rsidRPr="00594E8E" w:rsidRDefault="00A13158" w:rsidP="002060E5">
            <w:pPr>
              <w:autoSpaceDE w:val="0"/>
              <w:autoSpaceDN w:val="0"/>
              <w:adjustRightInd w:val="0"/>
              <w:jc w:val="center"/>
              <w:rPr>
                <w:sz w:val="26"/>
                <w:szCs w:val="26"/>
              </w:rPr>
            </w:pPr>
            <w:r w:rsidRPr="00594E8E">
              <w:rPr>
                <w:sz w:val="26"/>
                <w:szCs w:val="26"/>
              </w:rPr>
              <w:t>0,36</w:t>
            </w:r>
          </w:p>
        </w:tc>
        <w:tc>
          <w:tcPr>
            <w:tcW w:w="417" w:type="pct"/>
            <w:shd w:val="clear" w:color="auto" w:fill="auto"/>
            <w:vAlign w:val="center"/>
          </w:tcPr>
          <w:p w:rsidR="00A13158" w:rsidRPr="00594E8E" w:rsidRDefault="00A13158" w:rsidP="002060E5">
            <w:pPr>
              <w:autoSpaceDE w:val="0"/>
              <w:autoSpaceDN w:val="0"/>
              <w:adjustRightInd w:val="0"/>
              <w:jc w:val="center"/>
              <w:rPr>
                <w:sz w:val="26"/>
                <w:szCs w:val="26"/>
              </w:rPr>
            </w:pPr>
            <w:r w:rsidRPr="00594E8E">
              <w:rPr>
                <w:sz w:val="26"/>
                <w:szCs w:val="26"/>
              </w:rPr>
              <w:t>0,12</w:t>
            </w:r>
          </w:p>
        </w:tc>
        <w:tc>
          <w:tcPr>
            <w:tcW w:w="398" w:type="pct"/>
            <w:shd w:val="clear" w:color="auto" w:fill="auto"/>
            <w:vAlign w:val="center"/>
          </w:tcPr>
          <w:p w:rsidR="00A13158" w:rsidRPr="00594E8E" w:rsidRDefault="00A13158" w:rsidP="002060E5">
            <w:pPr>
              <w:autoSpaceDE w:val="0"/>
              <w:autoSpaceDN w:val="0"/>
              <w:adjustRightInd w:val="0"/>
              <w:jc w:val="center"/>
              <w:rPr>
                <w:sz w:val="26"/>
                <w:szCs w:val="26"/>
              </w:rPr>
            </w:pPr>
            <w:r>
              <w:rPr>
                <w:sz w:val="26"/>
                <w:szCs w:val="26"/>
              </w:rPr>
              <w:t>0,06*</w:t>
            </w:r>
          </w:p>
        </w:tc>
        <w:tc>
          <w:tcPr>
            <w:tcW w:w="406" w:type="pct"/>
            <w:shd w:val="clear" w:color="auto" w:fill="auto"/>
            <w:vAlign w:val="center"/>
          </w:tcPr>
          <w:p w:rsidR="00A13158" w:rsidRPr="00594E8E" w:rsidRDefault="00A13158" w:rsidP="002060E5">
            <w:pPr>
              <w:autoSpaceDE w:val="0"/>
              <w:autoSpaceDN w:val="0"/>
              <w:adjustRightInd w:val="0"/>
              <w:jc w:val="center"/>
              <w:rPr>
                <w:sz w:val="26"/>
                <w:szCs w:val="26"/>
              </w:rPr>
            </w:pPr>
            <w:r>
              <w:rPr>
                <w:sz w:val="26"/>
                <w:szCs w:val="26"/>
              </w:rPr>
              <w:t>0,06*</w:t>
            </w:r>
          </w:p>
        </w:tc>
        <w:tc>
          <w:tcPr>
            <w:tcW w:w="406" w:type="pct"/>
            <w:gridSpan w:val="2"/>
            <w:shd w:val="clear" w:color="auto" w:fill="auto"/>
            <w:vAlign w:val="center"/>
          </w:tcPr>
          <w:p w:rsidR="00A13158" w:rsidRPr="00594E8E" w:rsidRDefault="00A13158" w:rsidP="002060E5">
            <w:pPr>
              <w:autoSpaceDE w:val="0"/>
              <w:autoSpaceDN w:val="0"/>
              <w:adjustRightInd w:val="0"/>
              <w:jc w:val="center"/>
              <w:rPr>
                <w:sz w:val="26"/>
                <w:szCs w:val="26"/>
              </w:rPr>
            </w:pPr>
            <w:r>
              <w:rPr>
                <w:sz w:val="26"/>
                <w:szCs w:val="26"/>
              </w:rPr>
              <w:t>0,06*</w:t>
            </w:r>
          </w:p>
        </w:tc>
        <w:tc>
          <w:tcPr>
            <w:tcW w:w="755" w:type="pct"/>
            <w:shd w:val="clear" w:color="auto" w:fill="auto"/>
            <w:vAlign w:val="center"/>
          </w:tcPr>
          <w:p w:rsidR="00A13158" w:rsidRPr="00594E8E" w:rsidRDefault="00A13158" w:rsidP="002060E5">
            <w:pPr>
              <w:autoSpaceDE w:val="0"/>
              <w:autoSpaceDN w:val="0"/>
              <w:adjustRightInd w:val="0"/>
              <w:jc w:val="center"/>
              <w:rPr>
                <w:sz w:val="26"/>
                <w:szCs w:val="26"/>
              </w:rPr>
            </w:pPr>
            <w:r>
              <w:rPr>
                <w:sz w:val="26"/>
                <w:szCs w:val="26"/>
              </w:rPr>
              <w:t>0,06*</w:t>
            </w:r>
          </w:p>
        </w:tc>
      </w:tr>
      <w:tr w:rsidR="00A13158" w:rsidRPr="00594E8E" w:rsidTr="002060E5">
        <w:trPr>
          <w:trHeight w:val="284"/>
        </w:trPr>
        <w:tc>
          <w:tcPr>
            <w:tcW w:w="225" w:type="pct"/>
            <w:shd w:val="clear" w:color="auto" w:fill="auto"/>
          </w:tcPr>
          <w:p w:rsidR="00A13158" w:rsidRPr="00594E8E" w:rsidRDefault="00A13158" w:rsidP="002060E5">
            <w:pPr>
              <w:autoSpaceDE w:val="0"/>
              <w:autoSpaceDN w:val="0"/>
              <w:adjustRightInd w:val="0"/>
              <w:jc w:val="center"/>
              <w:rPr>
                <w:sz w:val="26"/>
                <w:szCs w:val="26"/>
              </w:rPr>
            </w:pPr>
            <w:r w:rsidRPr="00594E8E">
              <w:rPr>
                <w:sz w:val="26"/>
                <w:szCs w:val="26"/>
              </w:rPr>
              <w:t>13</w:t>
            </w:r>
          </w:p>
        </w:tc>
        <w:tc>
          <w:tcPr>
            <w:tcW w:w="1262" w:type="pct"/>
            <w:shd w:val="clear" w:color="auto" w:fill="auto"/>
          </w:tcPr>
          <w:p w:rsidR="00A13158" w:rsidRPr="00594E8E" w:rsidRDefault="00A13158" w:rsidP="002060E5">
            <w:pPr>
              <w:autoSpaceDE w:val="0"/>
              <w:autoSpaceDN w:val="0"/>
              <w:adjustRightInd w:val="0"/>
              <w:jc w:val="both"/>
              <w:rPr>
                <w:sz w:val="26"/>
                <w:szCs w:val="26"/>
              </w:rPr>
            </w:pPr>
            <w:r w:rsidRPr="00594E8E">
              <w:rPr>
                <w:sz w:val="26"/>
                <w:szCs w:val="26"/>
              </w:rPr>
              <w:t>Переселение семей из непригодного для проживания и аварийного жилищного фонда</w:t>
            </w:r>
          </w:p>
          <w:p w:rsidR="00A13158" w:rsidRPr="00594E8E" w:rsidRDefault="00A13158" w:rsidP="002060E5">
            <w:pPr>
              <w:autoSpaceDE w:val="0"/>
              <w:autoSpaceDN w:val="0"/>
              <w:adjustRightInd w:val="0"/>
              <w:jc w:val="both"/>
              <w:rPr>
                <w:sz w:val="26"/>
                <w:szCs w:val="26"/>
              </w:rPr>
            </w:pPr>
          </w:p>
        </w:tc>
        <w:tc>
          <w:tcPr>
            <w:tcW w:w="453" w:type="pct"/>
            <w:shd w:val="clear" w:color="auto" w:fill="auto"/>
            <w:vAlign w:val="center"/>
          </w:tcPr>
          <w:p w:rsidR="00A13158" w:rsidRPr="00594E8E" w:rsidRDefault="00A13158" w:rsidP="002060E5">
            <w:pPr>
              <w:autoSpaceDE w:val="0"/>
              <w:autoSpaceDN w:val="0"/>
              <w:adjustRightInd w:val="0"/>
              <w:jc w:val="center"/>
              <w:rPr>
                <w:sz w:val="26"/>
                <w:szCs w:val="26"/>
              </w:rPr>
            </w:pPr>
            <w:r w:rsidRPr="00594E8E">
              <w:rPr>
                <w:sz w:val="26"/>
                <w:szCs w:val="26"/>
              </w:rPr>
              <w:t>семья</w:t>
            </w:r>
          </w:p>
        </w:tc>
        <w:tc>
          <w:tcPr>
            <w:tcW w:w="678" w:type="pct"/>
            <w:shd w:val="clear" w:color="auto" w:fill="auto"/>
            <w:vAlign w:val="center"/>
          </w:tcPr>
          <w:p w:rsidR="00A13158" w:rsidRPr="00594E8E" w:rsidRDefault="00A13158" w:rsidP="002060E5">
            <w:pPr>
              <w:autoSpaceDE w:val="0"/>
              <w:autoSpaceDN w:val="0"/>
              <w:adjustRightInd w:val="0"/>
              <w:jc w:val="center"/>
              <w:rPr>
                <w:sz w:val="26"/>
                <w:szCs w:val="26"/>
              </w:rPr>
            </w:pPr>
            <w:r w:rsidRPr="00594E8E">
              <w:rPr>
                <w:sz w:val="26"/>
                <w:szCs w:val="26"/>
              </w:rPr>
              <w:t>60</w:t>
            </w:r>
          </w:p>
        </w:tc>
        <w:tc>
          <w:tcPr>
            <w:tcW w:w="417" w:type="pct"/>
            <w:shd w:val="clear" w:color="auto" w:fill="auto"/>
            <w:vAlign w:val="center"/>
          </w:tcPr>
          <w:p w:rsidR="00A13158" w:rsidRPr="00594E8E" w:rsidRDefault="00A13158" w:rsidP="002060E5">
            <w:pPr>
              <w:autoSpaceDE w:val="0"/>
              <w:autoSpaceDN w:val="0"/>
              <w:adjustRightInd w:val="0"/>
              <w:jc w:val="center"/>
              <w:rPr>
                <w:sz w:val="26"/>
                <w:szCs w:val="26"/>
              </w:rPr>
            </w:pPr>
            <w:r w:rsidRPr="00594E8E">
              <w:rPr>
                <w:sz w:val="26"/>
                <w:szCs w:val="26"/>
              </w:rPr>
              <w:t>43</w:t>
            </w:r>
          </w:p>
        </w:tc>
        <w:tc>
          <w:tcPr>
            <w:tcW w:w="398" w:type="pct"/>
            <w:shd w:val="clear" w:color="auto" w:fill="auto"/>
            <w:vAlign w:val="center"/>
          </w:tcPr>
          <w:p w:rsidR="00A13158" w:rsidRPr="00594E8E" w:rsidRDefault="00A13158" w:rsidP="002060E5">
            <w:pPr>
              <w:autoSpaceDE w:val="0"/>
              <w:autoSpaceDN w:val="0"/>
              <w:adjustRightInd w:val="0"/>
              <w:jc w:val="center"/>
              <w:rPr>
                <w:sz w:val="26"/>
                <w:szCs w:val="26"/>
              </w:rPr>
            </w:pPr>
            <w:r>
              <w:rPr>
                <w:sz w:val="26"/>
                <w:szCs w:val="26"/>
              </w:rPr>
              <w:t>6*</w:t>
            </w:r>
          </w:p>
        </w:tc>
        <w:tc>
          <w:tcPr>
            <w:tcW w:w="406" w:type="pct"/>
            <w:shd w:val="clear" w:color="auto" w:fill="auto"/>
            <w:vAlign w:val="center"/>
          </w:tcPr>
          <w:p w:rsidR="00A13158" w:rsidRPr="00594E8E" w:rsidRDefault="00A13158" w:rsidP="002060E5">
            <w:pPr>
              <w:autoSpaceDE w:val="0"/>
              <w:autoSpaceDN w:val="0"/>
              <w:adjustRightInd w:val="0"/>
              <w:jc w:val="center"/>
              <w:rPr>
                <w:sz w:val="26"/>
                <w:szCs w:val="26"/>
              </w:rPr>
            </w:pPr>
            <w:r>
              <w:rPr>
                <w:sz w:val="26"/>
                <w:szCs w:val="26"/>
              </w:rPr>
              <w:t>5</w:t>
            </w:r>
            <w:r w:rsidRPr="00594E8E">
              <w:rPr>
                <w:sz w:val="26"/>
                <w:szCs w:val="26"/>
              </w:rPr>
              <w:t>*</w:t>
            </w:r>
          </w:p>
        </w:tc>
        <w:tc>
          <w:tcPr>
            <w:tcW w:w="406" w:type="pct"/>
            <w:gridSpan w:val="2"/>
            <w:shd w:val="clear" w:color="auto" w:fill="auto"/>
            <w:vAlign w:val="center"/>
          </w:tcPr>
          <w:p w:rsidR="00A13158" w:rsidRPr="00594E8E" w:rsidRDefault="00A13158" w:rsidP="002060E5">
            <w:pPr>
              <w:autoSpaceDE w:val="0"/>
              <w:autoSpaceDN w:val="0"/>
              <w:adjustRightInd w:val="0"/>
              <w:jc w:val="center"/>
              <w:rPr>
                <w:sz w:val="26"/>
                <w:szCs w:val="26"/>
              </w:rPr>
            </w:pPr>
            <w:r>
              <w:rPr>
                <w:sz w:val="26"/>
                <w:szCs w:val="26"/>
              </w:rPr>
              <w:t>3</w:t>
            </w:r>
            <w:r w:rsidRPr="00594E8E">
              <w:rPr>
                <w:sz w:val="26"/>
                <w:szCs w:val="26"/>
              </w:rPr>
              <w:t>*</w:t>
            </w:r>
          </w:p>
        </w:tc>
        <w:tc>
          <w:tcPr>
            <w:tcW w:w="755" w:type="pct"/>
            <w:shd w:val="clear" w:color="auto" w:fill="auto"/>
            <w:vAlign w:val="center"/>
          </w:tcPr>
          <w:p w:rsidR="00A13158" w:rsidRPr="00594E8E" w:rsidRDefault="00A13158" w:rsidP="002060E5">
            <w:pPr>
              <w:autoSpaceDE w:val="0"/>
              <w:autoSpaceDN w:val="0"/>
              <w:adjustRightInd w:val="0"/>
              <w:jc w:val="center"/>
              <w:rPr>
                <w:sz w:val="26"/>
                <w:szCs w:val="26"/>
              </w:rPr>
            </w:pPr>
            <w:r>
              <w:rPr>
                <w:sz w:val="26"/>
                <w:szCs w:val="26"/>
              </w:rPr>
              <w:t>3</w:t>
            </w:r>
            <w:r w:rsidRPr="00594E8E">
              <w:rPr>
                <w:sz w:val="26"/>
                <w:szCs w:val="26"/>
              </w:rPr>
              <w:t>*</w:t>
            </w:r>
          </w:p>
        </w:tc>
      </w:tr>
      <w:tr w:rsidR="00A13158" w:rsidRPr="00594E8E" w:rsidTr="002060E5">
        <w:trPr>
          <w:trHeight w:val="284"/>
        </w:trPr>
        <w:tc>
          <w:tcPr>
            <w:tcW w:w="225" w:type="pct"/>
            <w:shd w:val="clear" w:color="auto" w:fill="auto"/>
          </w:tcPr>
          <w:p w:rsidR="00A13158" w:rsidRPr="00594E8E" w:rsidRDefault="00A13158" w:rsidP="002060E5">
            <w:pPr>
              <w:autoSpaceDE w:val="0"/>
              <w:autoSpaceDN w:val="0"/>
              <w:adjustRightInd w:val="0"/>
              <w:jc w:val="center"/>
              <w:rPr>
                <w:sz w:val="26"/>
                <w:szCs w:val="26"/>
              </w:rPr>
            </w:pPr>
            <w:r w:rsidRPr="00594E8E">
              <w:rPr>
                <w:sz w:val="26"/>
                <w:szCs w:val="26"/>
              </w:rPr>
              <w:lastRenderedPageBreak/>
              <w:t>14</w:t>
            </w:r>
          </w:p>
        </w:tc>
        <w:tc>
          <w:tcPr>
            <w:tcW w:w="1262" w:type="pct"/>
            <w:shd w:val="clear" w:color="auto" w:fill="auto"/>
          </w:tcPr>
          <w:p w:rsidR="00A13158" w:rsidRPr="00594E8E" w:rsidRDefault="00A13158" w:rsidP="002060E5">
            <w:pPr>
              <w:autoSpaceDE w:val="0"/>
              <w:autoSpaceDN w:val="0"/>
              <w:adjustRightInd w:val="0"/>
              <w:jc w:val="both"/>
              <w:rPr>
                <w:sz w:val="26"/>
                <w:szCs w:val="26"/>
              </w:rPr>
            </w:pPr>
            <w:r w:rsidRPr="00594E8E">
              <w:rPr>
                <w:sz w:val="26"/>
                <w:szCs w:val="26"/>
              </w:rPr>
              <w:t>Формирование специализированного муниципального жилищного фонда</w:t>
            </w:r>
          </w:p>
          <w:p w:rsidR="00A13158" w:rsidRPr="00594E8E" w:rsidRDefault="00A13158" w:rsidP="002060E5">
            <w:pPr>
              <w:autoSpaceDE w:val="0"/>
              <w:autoSpaceDN w:val="0"/>
              <w:adjustRightInd w:val="0"/>
              <w:jc w:val="both"/>
              <w:rPr>
                <w:sz w:val="26"/>
                <w:szCs w:val="26"/>
              </w:rPr>
            </w:pPr>
          </w:p>
        </w:tc>
        <w:tc>
          <w:tcPr>
            <w:tcW w:w="453" w:type="pct"/>
            <w:shd w:val="clear" w:color="auto" w:fill="auto"/>
            <w:vAlign w:val="center"/>
          </w:tcPr>
          <w:p w:rsidR="00A13158" w:rsidRPr="00594E8E" w:rsidRDefault="00A13158" w:rsidP="002060E5">
            <w:pPr>
              <w:autoSpaceDE w:val="0"/>
              <w:autoSpaceDN w:val="0"/>
              <w:adjustRightInd w:val="0"/>
              <w:jc w:val="center"/>
              <w:rPr>
                <w:sz w:val="26"/>
                <w:szCs w:val="26"/>
              </w:rPr>
            </w:pPr>
            <w:r w:rsidRPr="00594E8E">
              <w:rPr>
                <w:sz w:val="26"/>
                <w:szCs w:val="26"/>
              </w:rPr>
              <w:t>жилое помещение</w:t>
            </w:r>
          </w:p>
        </w:tc>
        <w:tc>
          <w:tcPr>
            <w:tcW w:w="678" w:type="pct"/>
            <w:shd w:val="clear" w:color="auto" w:fill="auto"/>
            <w:vAlign w:val="center"/>
          </w:tcPr>
          <w:p w:rsidR="00A13158" w:rsidRPr="00594E8E" w:rsidRDefault="00A13158" w:rsidP="002060E5">
            <w:pPr>
              <w:autoSpaceDE w:val="0"/>
              <w:autoSpaceDN w:val="0"/>
              <w:adjustRightInd w:val="0"/>
              <w:jc w:val="center"/>
              <w:rPr>
                <w:sz w:val="26"/>
                <w:szCs w:val="26"/>
              </w:rPr>
            </w:pPr>
            <w:r w:rsidRPr="00594E8E">
              <w:rPr>
                <w:sz w:val="26"/>
                <w:szCs w:val="26"/>
              </w:rPr>
              <w:t>12</w:t>
            </w:r>
          </w:p>
        </w:tc>
        <w:tc>
          <w:tcPr>
            <w:tcW w:w="417" w:type="pct"/>
            <w:shd w:val="clear" w:color="auto" w:fill="auto"/>
            <w:vAlign w:val="center"/>
          </w:tcPr>
          <w:p w:rsidR="00A13158" w:rsidRPr="00594E8E" w:rsidRDefault="00A13158" w:rsidP="002060E5">
            <w:pPr>
              <w:autoSpaceDE w:val="0"/>
              <w:autoSpaceDN w:val="0"/>
              <w:adjustRightInd w:val="0"/>
              <w:jc w:val="center"/>
              <w:rPr>
                <w:sz w:val="26"/>
                <w:szCs w:val="26"/>
              </w:rPr>
            </w:pPr>
            <w:r w:rsidRPr="00594E8E">
              <w:rPr>
                <w:sz w:val="26"/>
                <w:szCs w:val="26"/>
              </w:rPr>
              <w:t>2</w:t>
            </w:r>
          </w:p>
        </w:tc>
        <w:tc>
          <w:tcPr>
            <w:tcW w:w="398" w:type="pct"/>
            <w:shd w:val="clear" w:color="auto" w:fill="auto"/>
            <w:vAlign w:val="center"/>
          </w:tcPr>
          <w:p w:rsidR="00A13158" w:rsidRPr="00594E8E" w:rsidRDefault="00A13158" w:rsidP="002060E5">
            <w:pPr>
              <w:autoSpaceDE w:val="0"/>
              <w:autoSpaceDN w:val="0"/>
              <w:adjustRightInd w:val="0"/>
              <w:jc w:val="center"/>
              <w:rPr>
                <w:sz w:val="26"/>
                <w:szCs w:val="26"/>
              </w:rPr>
            </w:pPr>
            <w:r>
              <w:rPr>
                <w:sz w:val="26"/>
                <w:szCs w:val="26"/>
              </w:rPr>
              <w:t>1*</w:t>
            </w:r>
          </w:p>
        </w:tc>
        <w:tc>
          <w:tcPr>
            <w:tcW w:w="406" w:type="pct"/>
            <w:shd w:val="clear" w:color="auto" w:fill="auto"/>
            <w:vAlign w:val="center"/>
          </w:tcPr>
          <w:p w:rsidR="00A13158" w:rsidRPr="00594E8E" w:rsidRDefault="00A13158" w:rsidP="002060E5">
            <w:pPr>
              <w:autoSpaceDE w:val="0"/>
              <w:autoSpaceDN w:val="0"/>
              <w:adjustRightInd w:val="0"/>
              <w:jc w:val="center"/>
              <w:rPr>
                <w:sz w:val="26"/>
                <w:szCs w:val="26"/>
              </w:rPr>
            </w:pPr>
            <w:r>
              <w:rPr>
                <w:sz w:val="26"/>
                <w:szCs w:val="26"/>
              </w:rPr>
              <w:t>1</w:t>
            </w:r>
            <w:r w:rsidRPr="00594E8E">
              <w:rPr>
                <w:sz w:val="26"/>
                <w:szCs w:val="26"/>
              </w:rPr>
              <w:t>*</w:t>
            </w:r>
          </w:p>
        </w:tc>
        <w:tc>
          <w:tcPr>
            <w:tcW w:w="406" w:type="pct"/>
            <w:gridSpan w:val="2"/>
            <w:shd w:val="clear" w:color="auto" w:fill="auto"/>
            <w:vAlign w:val="center"/>
          </w:tcPr>
          <w:p w:rsidR="00A13158" w:rsidRPr="00594E8E" w:rsidRDefault="00A13158" w:rsidP="002060E5">
            <w:pPr>
              <w:autoSpaceDE w:val="0"/>
              <w:autoSpaceDN w:val="0"/>
              <w:adjustRightInd w:val="0"/>
              <w:jc w:val="center"/>
              <w:rPr>
                <w:sz w:val="26"/>
                <w:szCs w:val="26"/>
              </w:rPr>
            </w:pPr>
            <w:r>
              <w:rPr>
                <w:sz w:val="26"/>
                <w:szCs w:val="26"/>
              </w:rPr>
              <w:t>1</w:t>
            </w:r>
            <w:r w:rsidRPr="00594E8E">
              <w:rPr>
                <w:sz w:val="26"/>
                <w:szCs w:val="26"/>
              </w:rPr>
              <w:t>*</w:t>
            </w:r>
          </w:p>
        </w:tc>
        <w:tc>
          <w:tcPr>
            <w:tcW w:w="755" w:type="pct"/>
            <w:shd w:val="clear" w:color="auto" w:fill="auto"/>
            <w:vAlign w:val="center"/>
          </w:tcPr>
          <w:p w:rsidR="00A13158" w:rsidRPr="00594E8E" w:rsidRDefault="00A13158" w:rsidP="002060E5">
            <w:pPr>
              <w:autoSpaceDE w:val="0"/>
              <w:autoSpaceDN w:val="0"/>
              <w:adjustRightInd w:val="0"/>
              <w:jc w:val="center"/>
              <w:rPr>
                <w:sz w:val="26"/>
                <w:szCs w:val="26"/>
              </w:rPr>
            </w:pPr>
            <w:r>
              <w:rPr>
                <w:sz w:val="26"/>
                <w:szCs w:val="26"/>
              </w:rPr>
              <w:t>1</w:t>
            </w:r>
            <w:r w:rsidRPr="00594E8E">
              <w:rPr>
                <w:sz w:val="26"/>
                <w:szCs w:val="26"/>
              </w:rPr>
              <w:t>*</w:t>
            </w:r>
          </w:p>
        </w:tc>
      </w:tr>
    </w:tbl>
    <w:p w:rsidR="00A13158" w:rsidRDefault="00A13158" w:rsidP="00A13158">
      <w:pPr>
        <w:pStyle w:val="2"/>
        <w:widowControl w:val="0"/>
        <w:autoSpaceDE w:val="0"/>
        <w:autoSpaceDN w:val="0"/>
        <w:adjustRightInd w:val="0"/>
        <w:spacing w:after="0" w:line="240" w:lineRule="auto"/>
        <w:ind w:left="1275"/>
        <w:jc w:val="both"/>
        <w:rPr>
          <w:rFonts w:ascii="Times New Roman" w:hAnsi="Times New Roman"/>
          <w:sz w:val="26"/>
          <w:szCs w:val="26"/>
        </w:rPr>
      </w:pPr>
    </w:p>
    <w:p w:rsidR="00A13158" w:rsidRDefault="00A13158" w:rsidP="00A13158">
      <w:pPr>
        <w:pStyle w:val="2"/>
        <w:widowControl w:val="0"/>
        <w:autoSpaceDE w:val="0"/>
        <w:autoSpaceDN w:val="0"/>
        <w:adjustRightInd w:val="0"/>
        <w:spacing w:after="0" w:line="240" w:lineRule="auto"/>
        <w:ind w:left="1275" w:hanging="555"/>
        <w:jc w:val="both"/>
        <w:rPr>
          <w:rFonts w:ascii="Times New Roman" w:hAnsi="Times New Roman"/>
          <w:sz w:val="24"/>
          <w:szCs w:val="26"/>
        </w:rPr>
      </w:pPr>
      <w:r w:rsidRPr="00CB0919">
        <w:rPr>
          <w:rFonts w:ascii="Times New Roman" w:hAnsi="Times New Roman"/>
          <w:sz w:val="24"/>
          <w:szCs w:val="26"/>
        </w:rPr>
        <w:t>Примечание* - при наличии финансирования показатели будут уточняться.</w:t>
      </w:r>
    </w:p>
    <w:p w:rsidR="00A13158" w:rsidRPr="00CB0919" w:rsidRDefault="00A13158" w:rsidP="00A13158">
      <w:pPr>
        <w:pStyle w:val="2"/>
        <w:widowControl w:val="0"/>
        <w:autoSpaceDE w:val="0"/>
        <w:autoSpaceDN w:val="0"/>
        <w:adjustRightInd w:val="0"/>
        <w:spacing w:after="0" w:line="240" w:lineRule="auto"/>
        <w:ind w:left="1275" w:hanging="555"/>
        <w:jc w:val="both"/>
        <w:rPr>
          <w:rFonts w:ascii="Times New Roman" w:hAnsi="Times New Roman"/>
          <w:sz w:val="24"/>
          <w:szCs w:val="26"/>
        </w:rPr>
      </w:pPr>
    </w:p>
    <w:p w:rsidR="00A13158" w:rsidRPr="00CB0919" w:rsidRDefault="00A13158" w:rsidP="00A13158">
      <w:pPr>
        <w:ind w:firstLine="720"/>
        <w:jc w:val="both"/>
        <w:rPr>
          <w:sz w:val="22"/>
          <w:szCs w:val="26"/>
        </w:rPr>
      </w:pPr>
      <w:r w:rsidRPr="00CB0919">
        <w:rPr>
          <w:sz w:val="22"/>
          <w:szCs w:val="26"/>
        </w:rPr>
        <w:t>В Перечне мероприятий Программы использованы следующие сокращения:</w:t>
      </w:r>
    </w:p>
    <w:p w:rsidR="00A13158" w:rsidRPr="00CB0919" w:rsidRDefault="00A13158" w:rsidP="00A13158">
      <w:pPr>
        <w:ind w:firstLine="720"/>
        <w:jc w:val="both"/>
        <w:rPr>
          <w:sz w:val="22"/>
          <w:szCs w:val="26"/>
        </w:rPr>
      </w:pPr>
      <w:r w:rsidRPr="00CB0919">
        <w:rPr>
          <w:sz w:val="22"/>
          <w:szCs w:val="26"/>
        </w:rPr>
        <w:t>МУ «УКС г. Когалыма» - Муниципальное казённое учреждение «Управление капитального строительства города Когалыма»;</w:t>
      </w:r>
    </w:p>
    <w:p w:rsidR="00A13158" w:rsidRPr="00CB0919" w:rsidRDefault="00A13158" w:rsidP="00A13158">
      <w:pPr>
        <w:ind w:firstLine="720"/>
        <w:jc w:val="both"/>
        <w:rPr>
          <w:sz w:val="20"/>
        </w:rPr>
      </w:pPr>
      <w:r w:rsidRPr="00CB0919">
        <w:rPr>
          <w:sz w:val="22"/>
          <w:szCs w:val="26"/>
        </w:rPr>
        <w:t>КУМИ - Комитет по управлению муниципальным имуществом Администрации города Когалыма;</w:t>
      </w:r>
    </w:p>
    <w:p w:rsidR="00A13158" w:rsidRPr="00CB0919" w:rsidRDefault="00A13158" w:rsidP="00A13158">
      <w:pPr>
        <w:ind w:firstLine="720"/>
        <w:jc w:val="both"/>
        <w:rPr>
          <w:sz w:val="22"/>
          <w:szCs w:val="26"/>
        </w:rPr>
      </w:pPr>
      <w:proofErr w:type="spellStart"/>
      <w:r w:rsidRPr="00CB0919">
        <w:rPr>
          <w:sz w:val="22"/>
          <w:szCs w:val="26"/>
        </w:rPr>
        <w:t>УпоЖП</w:t>
      </w:r>
      <w:proofErr w:type="spellEnd"/>
      <w:r w:rsidRPr="00CB0919">
        <w:rPr>
          <w:sz w:val="22"/>
          <w:szCs w:val="26"/>
        </w:rPr>
        <w:t xml:space="preserve"> - управление по жилищной политике</w:t>
      </w:r>
      <w:r w:rsidRPr="00CB0919">
        <w:rPr>
          <w:sz w:val="20"/>
        </w:rPr>
        <w:t xml:space="preserve"> </w:t>
      </w:r>
      <w:r w:rsidRPr="00CB0919">
        <w:rPr>
          <w:sz w:val="22"/>
          <w:szCs w:val="26"/>
        </w:rPr>
        <w:t>Администрации города Когалыма;</w:t>
      </w:r>
    </w:p>
    <w:p w:rsidR="00A13158" w:rsidRDefault="00A13158" w:rsidP="00A13158">
      <w:pPr>
        <w:widowControl w:val="0"/>
        <w:autoSpaceDE w:val="0"/>
        <w:autoSpaceDN w:val="0"/>
        <w:adjustRightInd w:val="0"/>
        <w:ind w:firstLine="720"/>
        <w:jc w:val="both"/>
        <w:rPr>
          <w:sz w:val="22"/>
          <w:szCs w:val="26"/>
        </w:rPr>
      </w:pPr>
      <w:proofErr w:type="spellStart"/>
      <w:r w:rsidRPr="00CB0919">
        <w:rPr>
          <w:sz w:val="22"/>
          <w:szCs w:val="26"/>
        </w:rPr>
        <w:t>ОАиГ</w:t>
      </w:r>
      <w:proofErr w:type="spellEnd"/>
      <w:r w:rsidRPr="00CB0919">
        <w:rPr>
          <w:sz w:val="22"/>
          <w:szCs w:val="26"/>
        </w:rPr>
        <w:t xml:space="preserve"> - отдел архитектуры и градостроительства Администрации города Когалыма</w:t>
      </w:r>
      <w:r>
        <w:rPr>
          <w:sz w:val="22"/>
          <w:szCs w:val="26"/>
        </w:rPr>
        <w:t>;</w:t>
      </w:r>
    </w:p>
    <w:p w:rsidR="000D099E" w:rsidRDefault="00A13158" w:rsidP="00A13158">
      <w:r>
        <w:rPr>
          <w:sz w:val="22"/>
          <w:szCs w:val="26"/>
        </w:rPr>
        <w:t xml:space="preserve">МКУ «УОДОМС» - </w:t>
      </w:r>
      <w:r w:rsidRPr="00CB0919">
        <w:rPr>
          <w:sz w:val="22"/>
          <w:szCs w:val="26"/>
        </w:rPr>
        <w:t xml:space="preserve">Муниципальное казённое учреждение </w:t>
      </w:r>
      <w:r>
        <w:rPr>
          <w:sz w:val="22"/>
          <w:szCs w:val="26"/>
        </w:rPr>
        <w:t>«У</w:t>
      </w:r>
      <w:r w:rsidRPr="003000A8">
        <w:rPr>
          <w:sz w:val="22"/>
          <w:szCs w:val="22"/>
        </w:rPr>
        <w:t>правление обеспечения деятельности органов местного самоуправления»</w:t>
      </w:r>
      <w:r>
        <w:rPr>
          <w:sz w:val="22"/>
          <w:szCs w:val="22"/>
        </w:rPr>
        <w:t>.</w:t>
      </w:r>
    </w:p>
    <w:p w:rsidR="000D099E" w:rsidRDefault="000D099E" w:rsidP="00104F9A"/>
    <w:p w:rsidR="00A13158" w:rsidRDefault="00A13158" w:rsidP="00104F9A">
      <w:pPr>
        <w:sectPr w:rsidR="00A13158" w:rsidSect="00A13158">
          <w:pgSz w:w="16838" w:h="11906" w:orient="landscape" w:code="9"/>
          <w:pgMar w:top="2552" w:right="1134" w:bottom="567" w:left="1134" w:header="709" w:footer="709" w:gutter="0"/>
          <w:cols w:space="708"/>
          <w:docGrid w:linePitch="360"/>
        </w:sectPr>
      </w:pPr>
    </w:p>
    <w:p w:rsidR="000D099E" w:rsidRDefault="000D099E" w:rsidP="00104F9A"/>
    <w:sectPr w:rsidR="000D099E" w:rsidSect="002376CF">
      <w:pgSz w:w="11906" w:h="16838" w:code="9"/>
      <w:pgMar w:top="1134" w:right="567" w:bottom="1134" w:left="2552"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95E7E"/>
    <w:multiLevelType w:val="hybridMultilevel"/>
    <w:tmpl w:val="21725BE8"/>
    <w:lvl w:ilvl="0" w:tplc="00621AF2">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
    <w:nsid w:val="08B25706"/>
    <w:multiLevelType w:val="hybridMultilevel"/>
    <w:tmpl w:val="FB4AF7E6"/>
    <w:lvl w:ilvl="0" w:tplc="1A907774">
      <w:start w:val="1"/>
      <w:numFmt w:val="decimal"/>
      <w:lvlText w:val="%1."/>
      <w:lvlJc w:val="left"/>
      <w:pPr>
        <w:ind w:left="327" w:hanging="360"/>
      </w:pPr>
      <w:rPr>
        <w:rFonts w:cs="Times New Roman" w:hint="default"/>
      </w:rPr>
    </w:lvl>
    <w:lvl w:ilvl="1" w:tplc="04190019" w:tentative="1">
      <w:start w:val="1"/>
      <w:numFmt w:val="lowerLetter"/>
      <w:lvlText w:val="%2."/>
      <w:lvlJc w:val="left"/>
      <w:pPr>
        <w:ind w:left="1047" w:hanging="360"/>
      </w:pPr>
      <w:rPr>
        <w:rFonts w:cs="Times New Roman"/>
      </w:rPr>
    </w:lvl>
    <w:lvl w:ilvl="2" w:tplc="0419001B" w:tentative="1">
      <w:start w:val="1"/>
      <w:numFmt w:val="lowerRoman"/>
      <w:lvlText w:val="%3."/>
      <w:lvlJc w:val="right"/>
      <w:pPr>
        <w:ind w:left="1767" w:hanging="180"/>
      </w:pPr>
      <w:rPr>
        <w:rFonts w:cs="Times New Roman"/>
      </w:rPr>
    </w:lvl>
    <w:lvl w:ilvl="3" w:tplc="0419000F" w:tentative="1">
      <w:start w:val="1"/>
      <w:numFmt w:val="decimal"/>
      <w:lvlText w:val="%4."/>
      <w:lvlJc w:val="left"/>
      <w:pPr>
        <w:ind w:left="2487" w:hanging="360"/>
      </w:pPr>
      <w:rPr>
        <w:rFonts w:cs="Times New Roman"/>
      </w:rPr>
    </w:lvl>
    <w:lvl w:ilvl="4" w:tplc="04190019" w:tentative="1">
      <w:start w:val="1"/>
      <w:numFmt w:val="lowerLetter"/>
      <w:lvlText w:val="%5."/>
      <w:lvlJc w:val="left"/>
      <w:pPr>
        <w:ind w:left="3207" w:hanging="360"/>
      </w:pPr>
      <w:rPr>
        <w:rFonts w:cs="Times New Roman"/>
      </w:rPr>
    </w:lvl>
    <w:lvl w:ilvl="5" w:tplc="0419001B" w:tentative="1">
      <w:start w:val="1"/>
      <w:numFmt w:val="lowerRoman"/>
      <w:lvlText w:val="%6."/>
      <w:lvlJc w:val="right"/>
      <w:pPr>
        <w:ind w:left="3927" w:hanging="180"/>
      </w:pPr>
      <w:rPr>
        <w:rFonts w:cs="Times New Roman"/>
      </w:rPr>
    </w:lvl>
    <w:lvl w:ilvl="6" w:tplc="0419000F" w:tentative="1">
      <w:start w:val="1"/>
      <w:numFmt w:val="decimal"/>
      <w:lvlText w:val="%7."/>
      <w:lvlJc w:val="left"/>
      <w:pPr>
        <w:ind w:left="4647" w:hanging="360"/>
      </w:pPr>
      <w:rPr>
        <w:rFonts w:cs="Times New Roman"/>
      </w:rPr>
    </w:lvl>
    <w:lvl w:ilvl="7" w:tplc="04190019" w:tentative="1">
      <w:start w:val="1"/>
      <w:numFmt w:val="lowerLetter"/>
      <w:lvlText w:val="%8."/>
      <w:lvlJc w:val="left"/>
      <w:pPr>
        <w:ind w:left="5367" w:hanging="360"/>
      </w:pPr>
      <w:rPr>
        <w:rFonts w:cs="Times New Roman"/>
      </w:rPr>
    </w:lvl>
    <w:lvl w:ilvl="8" w:tplc="0419001B" w:tentative="1">
      <w:start w:val="1"/>
      <w:numFmt w:val="lowerRoman"/>
      <w:lvlText w:val="%9."/>
      <w:lvlJc w:val="right"/>
      <w:pPr>
        <w:ind w:left="6087" w:hanging="180"/>
      </w:pPr>
      <w:rPr>
        <w:rFonts w:cs="Times New Roman"/>
      </w:rPr>
    </w:lvl>
  </w:abstractNum>
  <w:abstractNum w:abstractNumId="2">
    <w:nsid w:val="1F121E3A"/>
    <w:multiLevelType w:val="hybridMultilevel"/>
    <w:tmpl w:val="AC2CA770"/>
    <w:lvl w:ilvl="0" w:tplc="1CC8A04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0FF4"/>
    <w:rsid w:val="00011412"/>
    <w:rsid w:val="000128AE"/>
    <w:rsid w:val="00023962"/>
    <w:rsid w:val="000247B0"/>
    <w:rsid w:val="0003587E"/>
    <w:rsid w:val="00040B51"/>
    <w:rsid w:val="00046597"/>
    <w:rsid w:val="00046F56"/>
    <w:rsid w:val="00063CB1"/>
    <w:rsid w:val="00071166"/>
    <w:rsid w:val="00080EC4"/>
    <w:rsid w:val="00087076"/>
    <w:rsid w:val="00093A7B"/>
    <w:rsid w:val="00097DA6"/>
    <w:rsid w:val="000C23EE"/>
    <w:rsid w:val="000C2565"/>
    <w:rsid w:val="000C5FD7"/>
    <w:rsid w:val="000D099E"/>
    <w:rsid w:val="000E1CD5"/>
    <w:rsid w:val="000E7AB5"/>
    <w:rsid w:val="00102C97"/>
    <w:rsid w:val="00103CEA"/>
    <w:rsid w:val="00104F9A"/>
    <w:rsid w:val="00115A3A"/>
    <w:rsid w:val="00122A65"/>
    <w:rsid w:val="00131B22"/>
    <w:rsid w:val="00146AD6"/>
    <w:rsid w:val="00154864"/>
    <w:rsid w:val="00156217"/>
    <w:rsid w:val="001633E2"/>
    <w:rsid w:val="00164990"/>
    <w:rsid w:val="00172FF9"/>
    <w:rsid w:val="00180473"/>
    <w:rsid w:val="00180505"/>
    <w:rsid w:val="001826FA"/>
    <w:rsid w:val="00186348"/>
    <w:rsid w:val="0019633C"/>
    <w:rsid w:val="001A041B"/>
    <w:rsid w:val="001B210E"/>
    <w:rsid w:val="001B3AD6"/>
    <w:rsid w:val="001C45A9"/>
    <w:rsid w:val="001C56F7"/>
    <w:rsid w:val="001D096D"/>
    <w:rsid w:val="001D0DAE"/>
    <w:rsid w:val="001D3657"/>
    <w:rsid w:val="001D5586"/>
    <w:rsid w:val="001D5B19"/>
    <w:rsid w:val="001D6383"/>
    <w:rsid w:val="001D6934"/>
    <w:rsid w:val="001E5F8D"/>
    <w:rsid w:val="001F5FF4"/>
    <w:rsid w:val="001F67AB"/>
    <w:rsid w:val="00200255"/>
    <w:rsid w:val="00203F13"/>
    <w:rsid w:val="002103BD"/>
    <w:rsid w:val="00225CFC"/>
    <w:rsid w:val="00226101"/>
    <w:rsid w:val="00232F83"/>
    <w:rsid w:val="002376CF"/>
    <w:rsid w:val="00242C88"/>
    <w:rsid w:val="002435B9"/>
    <w:rsid w:val="002448C0"/>
    <w:rsid w:val="002521AD"/>
    <w:rsid w:val="00253CE8"/>
    <w:rsid w:val="0026038B"/>
    <w:rsid w:val="0026447D"/>
    <w:rsid w:val="00264DFB"/>
    <w:rsid w:val="00270A8F"/>
    <w:rsid w:val="0027101E"/>
    <w:rsid w:val="00277D61"/>
    <w:rsid w:val="00287645"/>
    <w:rsid w:val="00290D77"/>
    <w:rsid w:val="00290F84"/>
    <w:rsid w:val="002B304A"/>
    <w:rsid w:val="002C2BAB"/>
    <w:rsid w:val="002C57EE"/>
    <w:rsid w:val="002C7DE7"/>
    <w:rsid w:val="002D43EC"/>
    <w:rsid w:val="002E0757"/>
    <w:rsid w:val="002E17EC"/>
    <w:rsid w:val="00300189"/>
    <w:rsid w:val="00303304"/>
    <w:rsid w:val="003036BA"/>
    <w:rsid w:val="003037E9"/>
    <w:rsid w:val="00306A6B"/>
    <w:rsid w:val="00314626"/>
    <w:rsid w:val="003217E2"/>
    <w:rsid w:val="00332DA5"/>
    <w:rsid w:val="00337E8D"/>
    <w:rsid w:val="00360CD4"/>
    <w:rsid w:val="00363A3F"/>
    <w:rsid w:val="003733ED"/>
    <w:rsid w:val="00376517"/>
    <w:rsid w:val="00377BB1"/>
    <w:rsid w:val="00384734"/>
    <w:rsid w:val="00387AED"/>
    <w:rsid w:val="00394D7D"/>
    <w:rsid w:val="00395BED"/>
    <w:rsid w:val="003A090A"/>
    <w:rsid w:val="003A4C47"/>
    <w:rsid w:val="003B0B2A"/>
    <w:rsid w:val="003C369A"/>
    <w:rsid w:val="004032FE"/>
    <w:rsid w:val="004133DA"/>
    <w:rsid w:val="00413D67"/>
    <w:rsid w:val="0041480C"/>
    <w:rsid w:val="00422EEA"/>
    <w:rsid w:val="004424F2"/>
    <w:rsid w:val="00460ABE"/>
    <w:rsid w:val="0046298E"/>
    <w:rsid w:val="00466C9A"/>
    <w:rsid w:val="00477B9A"/>
    <w:rsid w:val="00487E79"/>
    <w:rsid w:val="00487EC7"/>
    <w:rsid w:val="00496E0D"/>
    <w:rsid w:val="004B54BD"/>
    <w:rsid w:val="004C5C23"/>
    <w:rsid w:val="004E1AB9"/>
    <w:rsid w:val="004E24C6"/>
    <w:rsid w:val="004F7230"/>
    <w:rsid w:val="00506408"/>
    <w:rsid w:val="00512260"/>
    <w:rsid w:val="00516FF9"/>
    <w:rsid w:val="00520652"/>
    <w:rsid w:val="005216BC"/>
    <w:rsid w:val="00522436"/>
    <w:rsid w:val="005252AF"/>
    <w:rsid w:val="00536AE6"/>
    <w:rsid w:val="005419C8"/>
    <w:rsid w:val="00541E75"/>
    <w:rsid w:val="00547C25"/>
    <w:rsid w:val="00561AFD"/>
    <w:rsid w:val="005719C8"/>
    <w:rsid w:val="00583088"/>
    <w:rsid w:val="0058717D"/>
    <w:rsid w:val="00591A7B"/>
    <w:rsid w:val="00596AA3"/>
    <w:rsid w:val="005A1B74"/>
    <w:rsid w:val="005B4D55"/>
    <w:rsid w:val="005C52D8"/>
    <w:rsid w:val="005C6B58"/>
    <w:rsid w:val="005D0914"/>
    <w:rsid w:val="005D173C"/>
    <w:rsid w:val="005E7048"/>
    <w:rsid w:val="00601708"/>
    <w:rsid w:val="006074BE"/>
    <w:rsid w:val="006243EB"/>
    <w:rsid w:val="00635071"/>
    <w:rsid w:val="00656EE0"/>
    <w:rsid w:val="0065774F"/>
    <w:rsid w:val="00661855"/>
    <w:rsid w:val="006622B5"/>
    <w:rsid w:val="006675BD"/>
    <w:rsid w:val="00684672"/>
    <w:rsid w:val="00685AE0"/>
    <w:rsid w:val="00685E01"/>
    <w:rsid w:val="006A43DE"/>
    <w:rsid w:val="006A53DA"/>
    <w:rsid w:val="006A6F92"/>
    <w:rsid w:val="006B21CF"/>
    <w:rsid w:val="006B3E16"/>
    <w:rsid w:val="006E0FF4"/>
    <w:rsid w:val="006E29BC"/>
    <w:rsid w:val="00702563"/>
    <w:rsid w:val="00720A96"/>
    <w:rsid w:val="00754E00"/>
    <w:rsid w:val="00773321"/>
    <w:rsid w:val="00777FC6"/>
    <w:rsid w:val="007818B3"/>
    <w:rsid w:val="00782BB4"/>
    <w:rsid w:val="00791A8E"/>
    <w:rsid w:val="007A60D5"/>
    <w:rsid w:val="007B00B3"/>
    <w:rsid w:val="007B4355"/>
    <w:rsid w:val="007B5BBE"/>
    <w:rsid w:val="007B6BD0"/>
    <w:rsid w:val="007C191B"/>
    <w:rsid w:val="007D6C9B"/>
    <w:rsid w:val="007E1439"/>
    <w:rsid w:val="007E4E3E"/>
    <w:rsid w:val="007F0109"/>
    <w:rsid w:val="007F2138"/>
    <w:rsid w:val="007F7705"/>
    <w:rsid w:val="00805B60"/>
    <w:rsid w:val="00810E56"/>
    <w:rsid w:val="00817F96"/>
    <w:rsid w:val="00826912"/>
    <w:rsid w:val="00826B85"/>
    <w:rsid w:val="008273E1"/>
    <w:rsid w:val="008321CE"/>
    <w:rsid w:val="00850F6A"/>
    <w:rsid w:val="00856CD5"/>
    <w:rsid w:val="0087415E"/>
    <w:rsid w:val="008751AD"/>
    <w:rsid w:val="00876080"/>
    <w:rsid w:val="008817CE"/>
    <w:rsid w:val="00890334"/>
    <w:rsid w:val="008910F5"/>
    <w:rsid w:val="00893424"/>
    <w:rsid w:val="008977EB"/>
    <w:rsid w:val="008B4433"/>
    <w:rsid w:val="008C10CC"/>
    <w:rsid w:val="008C221A"/>
    <w:rsid w:val="008E2A6E"/>
    <w:rsid w:val="008E5AD8"/>
    <w:rsid w:val="008F0313"/>
    <w:rsid w:val="008F1557"/>
    <w:rsid w:val="008F2A06"/>
    <w:rsid w:val="008F5134"/>
    <w:rsid w:val="00935A09"/>
    <w:rsid w:val="0094646E"/>
    <w:rsid w:val="00953B32"/>
    <w:rsid w:val="00956B6B"/>
    <w:rsid w:val="00970C20"/>
    <w:rsid w:val="00972E11"/>
    <w:rsid w:val="00973C48"/>
    <w:rsid w:val="00981A2A"/>
    <w:rsid w:val="0099537F"/>
    <w:rsid w:val="009A442C"/>
    <w:rsid w:val="009A654D"/>
    <w:rsid w:val="009B0851"/>
    <w:rsid w:val="009C060A"/>
    <w:rsid w:val="009C0DC9"/>
    <w:rsid w:val="009D1699"/>
    <w:rsid w:val="009E407F"/>
    <w:rsid w:val="009E48D8"/>
    <w:rsid w:val="009E556E"/>
    <w:rsid w:val="00A04FB4"/>
    <w:rsid w:val="00A07678"/>
    <w:rsid w:val="00A13158"/>
    <w:rsid w:val="00A1360E"/>
    <w:rsid w:val="00A15754"/>
    <w:rsid w:val="00A16D8F"/>
    <w:rsid w:val="00A31D46"/>
    <w:rsid w:val="00A32EED"/>
    <w:rsid w:val="00A34209"/>
    <w:rsid w:val="00A35EA3"/>
    <w:rsid w:val="00A4331B"/>
    <w:rsid w:val="00A72753"/>
    <w:rsid w:val="00A7669B"/>
    <w:rsid w:val="00A93CE1"/>
    <w:rsid w:val="00AA12E7"/>
    <w:rsid w:val="00AC52A2"/>
    <w:rsid w:val="00AC66F4"/>
    <w:rsid w:val="00AD03B6"/>
    <w:rsid w:val="00AD56C8"/>
    <w:rsid w:val="00AD6F13"/>
    <w:rsid w:val="00AD78B6"/>
    <w:rsid w:val="00AF10A4"/>
    <w:rsid w:val="00AF3851"/>
    <w:rsid w:val="00B015FD"/>
    <w:rsid w:val="00B075B2"/>
    <w:rsid w:val="00B244CA"/>
    <w:rsid w:val="00B321F9"/>
    <w:rsid w:val="00B36BF8"/>
    <w:rsid w:val="00B370C1"/>
    <w:rsid w:val="00B37683"/>
    <w:rsid w:val="00B42B2A"/>
    <w:rsid w:val="00B50C0A"/>
    <w:rsid w:val="00B56151"/>
    <w:rsid w:val="00B619AF"/>
    <w:rsid w:val="00B62598"/>
    <w:rsid w:val="00B70669"/>
    <w:rsid w:val="00B82372"/>
    <w:rsid w:val="00BA129E"/>
    <w:rsid w:val="00BA5E33"/>
    <w:rsid w:val="00BA62E7"/>
    <w:rsid w:val="00BC1EF8"/>
    <w:rsid w:val="00BC3FAE"/>
    <w:rsid w:val="00BD5C70"/>
    <w:rsid w:val="00C05153"/>
    <w:rsid w:val="00C12ADE"/>
    <w:rsid w:val="00C220E7"/>
    <w:rsid w:val="00C63757"/>
    <w:rsid w:val="00C76CFA"/>
    <w:rsid w:val="00C77AAB"/>
    <w:rsid w:val="00C87A19"/>
    <w:rsid w:val="00C91235"/>
    <w:rsid w:val="00C939C8"/>
    <w:rsid w:val="00CC6F61"/>
    <w:rsid w:val="00CC725A"/>
    <w:rsid w:val="00CD228F"/>
    <w:rsid w:val="00CE32A4"/>
    <w:rsid w:val="00CF0BE1"/>
    <w:rsid w:val="00D005AB"/>
    <w:rsid w:val="00D00796"/>
    <w:rsid w:val="00D13B6C"/>
    <w:rsid w:val="00D62A56"/>
    <w:rsid w:val="00D75B97"/>
    <w:rsid w:val="00D762C8"/>
    <w:rsid w:val="00D819CB"/>
    <w:rsid w:val="00D82D33"/>
    <w:rsid w:val="00D85C79"/>
    <w:rsid w:val="00D87716"/>
    <w:rsid w:val="00D94177"/>
    <w:rsid w:val="00D97A8D"/>
    <w:rsid w:val="00DA4475"/>
    <w:rsid w:val="00DA5433"/>
    <w:rsid w:val="00DB0B5A"/>
    <w:rsid w:val="00DB1BCD"/>
    <w:rsid w:val="00DB2321"/>
    <w:rsid w:val="00DB7C99"/>
    <w:rsid w:val="00DC6EBE"/>
    <w:rsid w:val="00DD3A0F"/>
    <w:rsid w:val="00DE3C83"/>
    <w:rsid w:val="00E0462E"/>
    <w:rsid w:val="00E114BF"/>
    <w:rsid w:val="00E156AE"/>
    <w:rsid w:val="00E50759"/>
    <w:rsid w:val="00E5141D"/>
    <w:rsid w:val="00E5353E"/>
    <w:rsid w:val="00E54F23"/>
    <w:rsid w:val="00E65E36"/>
    <w:rsid w:val="00E863E4"/>
    <w:rsid w:val="00E86FCD"/>
    <w:rsid w:val="00E94E70"/>
    <w:rsid w:val="00EB421F"/>
    <w:rsid w:val="00EC3EF7"/>
    <w:rsid w:val="00EC5F73"/>
    <w:rsid w:val="00EE3888"/>
    <w:rsid w:val="00F00B5A"/>
    <w:rsid w:val="00F02B55"/>
    <w:rsid w:val="00F20995"/>
    <w:rsid w:val="00F272F4"/>
    <w:rsid w:val="00F27CEE"/>
    <w:rsid w:val="00F31386"/>
    <w:rsid w:val="00F54D24"/>
    <w:rsid w:val="00F550FD"/>
    <w:rsid w:val="00F56699"/>
    <w:rsid w:val="00F803E1"/>
    <w:rsid w:val="00F854B4"/>
    <w:rsid w:val="00F8699F"/>
    <w:rsid w:val="00FA015A"/>
    <w:rsid w:val="00FA501B"/>
    <w:rsid w:val="00FA5A0B"/>
    <w:rsid w:val="00FC6470"/>
    <w:rsid w:val="00FC69E6"/>
    <w:rsid w:val="00FE5D72"/>
    <w:rsid w:val="00FF4119"/>
    <w:rsid w:val="00FF71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0D7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290D77"/>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Cell">
    <w:name w:val="ConsCell"/>
    <w:uiPriority w:val="99"/>
    <w:rsid w:val="00290D77"/>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a3">
    <w:name w:val="Balloon Text"/>
    <w:basedOn w:val="a"/>
    <w:link w:val="a4"/>
    <w:uiPriority w:val="99"/>
    <w:semiHidden/>
    <w:unhideWhenUsed/>
    <w:rsid w:val="006243EB"/>
    <w:rPr>
      <w:rFonts w:ascii="Segoe UI" w:hAnsi="Segoe UI" w:cs="Segoe UI"/>
      <w:sz w:val="18"/>
      <w:szCs w:val="18"/>
    </w:rPr>
  </w:style>
  <w:style w:type="character" w:customStyle="1" w:styleId="a4">
    <w:name w:val="Текст выноски Знак"/>
    <w:basedOn w:val="a0"/>
    <w:link w:val="a3"/>
    <w:uiPriority w:val="99"/>
    <w:semiHidden/>
    <w:rsid w:val="006243EB"/>
    <w:rPr>
      <w:rFonts w:ascii="Segoe UI" w:eastAsia="Times New Roman" w:hAnsi="Segoe UI" w:cs="Segoe UI"/>
      <w:sz w:val="18"/>
      <w:szCs w:val="18"/>
      <w:lang w:eastAsia="ru-RU"/>
    </w:rPr>
  </w:style>
  <w:style w:type="paragraph" w:styleId="a5">
    <w:name w:val="List Paragraph"/>
    <w:basedOn w:val="a"/>
    <w:uiPriority w:val="34"/>
    <w:qFormat/>
    <w:rsid w:val="003B0B2A"/>
    <w:pPr>
      <w:ind w:left="720"/>
      <w:contextualSpacing/>
    </w:pPr>
  </w:style>
  <w:style w:type="table" w:styleId="a6">
    <w:name w:val="Table Grid"/>
    <w:basedOn w:val="a1"/>
    <w:uiPriority w:val="39"/>
    <w:rsid w:val="004C5C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6">
    <w:name w:val="Font Style16"/>
    <w:rsid w:val="008273E1"/>
    <w:rPr>
      <w:rFonts w:ascii="Arial" w:hAnsi="Arial" w:cs="Arial" w:hint="default"/>
      <w:sz w:val="18"/>
      <w:szCs w:val="18"/>
    </w:rPr>
  </w:style>
  <w:style w:type="paragraph" w:customStyle="1" w:styleId="1">
    <w:name w:val="Абзац списка1"/>
    <w:basedOn w:val="a"/>
    <w:rsid w:val="000D099E"/>
    <w:pPr>
      <w:spacing w:after="200" w:line="276" w:lineRule="auto"/>
      <w:ind w:left="720"/>
      <w:contextualSpacing/>
    </w:pPr>
    <w:rPr>
      <w:rFonts w:ascii="Calibri" w:hAnsi="Calibri"/>
      <w:sz w:val="22"/>
      <w:szCs w:val="22"/>
      <w:lang w:eastAsia="en-US"/>
    </w:rPr>
  </w:style>
  <w:style w:type="paragraph" w:customStyle="1" w:styleId="ConsPlusNormal">
    <w:name w:val="ConsPlusNormal"/>
    <w:rsid w:val="000D099E"/>
    <w:pPr>
      <w:widowControl w:val="0"/>
      <w:autoSpaceDE w:val="0"/>
      <w:autoSpaceDN w:val="0"/>
      <w:adjustRightInd w:val="0"/>
      <w:spacing w:after="0" w:line="240" w:lineRule="auto"/>
    </w:pPr>
    <w:rPr>
      <w:rFonts w:ascii="Calibri" w:eastAsia="Calibri" w:hAnsi="Calibri" w:cs="Calibri"/>
      <w:lang w:eastAsia="ru-RU"/>
    </w:rPr>
  </w:style>
  <w:style w:type="paragraph" w:customStyle="1" w:styleId="a7">
    <w:name w:val="Абзац"/>
    <w:basedOn w:val="a"/>
    <w:link w:val="a8"/>
    <w:rsid w:val="000D099E"/>
    <w:pPr>
      <w:spacing w:before="120" w:after="60"/>
      <w:ind w:firstLine="426"/>
      <w:jc w:val="both"/>
    </w:pPr>
    <w:rPr>
      <w:rFonts w:eastAsia="Calibri"/>
    </w:rPr>
  </w:style>
  <w:style w:type="character" w:customStyle="1" w:styleId="a8">
    <w:name w:val="Абзац Знак"/>
    <w:link w:val="a7"/>
    <w:locked/>
    <w:rsid w:val="000D099E"/>
    <w:rPr>
      <w:rFonts w:ascii="Times New Roman" w:eastAsia="Calibri" w:hAnsi="Times New Roman" w:cs="Times New Roman"/>
      <w:sz w:val="24"/>
      <w:szCs w:val="24"/>
      <w:lang w:eastAsia="ru-RU"/>
    </w:rPr>
  </w:style>
  <w:style w:type="paragraph" w:customStyle="1" w:styleId="2">
    <w:name w:val="Абзац списка2"/>
    <w:basedOn w:val="a"/>
    <w:rsid w:val="00A13158"/>
    <w:pPr>
      <w:spacing w:after="200" w:line="276" w:lineRule="auto"/>
      <w:ind w:left="720"/>
      <w:contextualSpacing/>
    </w:pPr>
    <w:rPr>
      <w:rFonts w:ascii="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0D7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290D77"/>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Cell">
    <w:name w:val="ConsCell"/>
    <w:uiPriority w:val="99"/>
    <w:rsid w:val="00290D77"/>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a3">
    <w:name w:val="Balloon Text"/>
    <w:basedOn w:val="a"/>
    <w:link w:val="a4"/>
    <w:uiPriority w:val="99"/>
    <w:semiHidden/>
    <w:unhideWhenUsed/>
    <w:rsid w:val="006243EB"/>
    <w:rPr>
      <w:rFonts w:ascii="Segoe UI" w:hAnsi="Segoe UI" w:cs="Segoe UI"/>
      <w:sz w:val="18"/>
      <w:szCs w:val="18"/>
    </w:rPr>
  </w:style>
  <w:style w:type="character" w:customStyle="1" w:styleId="a4">
    <w:name w:val="Текст выноски Знак"/>
    <w:basedOn w:val="a0"/>
    <w:link w:val="a3"/>
    <w:uiPriority w:val="99"/>
    <w:semiHidden/>
    <w:rsid w:val="006243EB"/>
    <w:rPr>
      <w:rFonts w:ascii="Segoe UI" w:eastAsia="Times New Roman" w:hAnsi="Segoe UI" w:cs="Segoe UI"/>
      <w:sz w:val="18"/>
      <w:szCs w:val="18"/>
      <w:lang w:eastAsia="ru-RU"/>
    </w:rPr>
  </w:style>
  <w:style w:type="paragraph" w:styleId="a5">
    <w:name w:val="List Paragraph"/>
    <w:basedOn w:val="a"/>
    <w:uiPriority w:val="34"/>
    <w:qFormat/>
    <w:rsid w:val="003B0B2A"/>
    <w:pPr>
      <w:ind w:left="720"/>
      <w:contextualSpacing/>
    </w:pPr>
  </w:style>
  <w:style w:type="table" w:styleId="a6">
    <w:name w:val="Table Grid"/>
    <w:basedOn w:val="a1"/>
    <w:uiPriority w:val="39"/>
    <w:rsid w:val="004C5C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6">
    <w:name w:val="Font Style16"/>
    <w:rsid w:val="008273E1"/>
    <w:rPr>
      <w:rFonts w:ascii="Arial" w:hAnsi="Arial" w:cs="Arial" w:hint="default"/>
      <w:sz w:val="18"/>
      <w:szCs w:val="18"/>
    </w:rPr>
  </w:style>
  <w:style w:type="paragraph" w:customStyle="1" w:styleId="1">
    <w:name w:val="Абзац списка1"/>
    <w:basedOn w:val="a"/>
    <w:rsid w:val="000D099E"/>
    <w:pPr>
      <w:spacing w:after="200" w:line="276" w:lineRule="auto"/>
      <w:ind w:left="720"/>
      <w:contextualSpacing/>
    </w:pPr>
    <w:rPr>
      <w:rFonts w:ascii="Calibri" w:hAnsi="Calibri"/>
      <w:sz w:val="22"/>
      <w:szCs w:val="22"/>
      <w:lang w:eastAsia="en-US"/>
    </w:rPr>
  </w:style>
  <w:style w:type="paragraph" w:customStyle="1" w:styleId="ConsPlusNormal">
    <w:name w:val="ConsPlusNormal"/>
    <w:rsid w:val="000D099E"/>
    <w:pPr>
      <w:widowControl w:val="0"/>
      <w:autoSpaceDE w:val="0"/>
      <w:autoSpaceDN w:val="0"/>
      <w:adjustRightInd w:val="0"/>
      <w:spacing w:after="0" w:line="240" w:lineRule="auto"/>
    </w:pPr>
    <w:rPr>
      <w:rFonts w:ascii="Calibri" w:eastAsia="Calibri" w:hAnsi="Calibri" w:cs="Calibri"/>
      <w:lang w:eastAsia="ru-RU"/>
    </w:rPr>
  </w:style>
  <w:style w:type="paragraph" w:customStyle="1" w:styleId="a7">
    <w:name w:val="Абзац"/>
    <w:basedOn w:val="a"/>
    <w:link w:val="a8"/>
    <w:rsid w:val="000D099E"/>
    <w:pPr>
      <w:spacing w:before="120" w:after="60"/>
      <w:ind w:firstLine="426"/>
      <w:jc w:val="both"/>
    </w:pPr>
    <w:rPr>
      <w:rFonts w:eastAsia="Calibri"/>
    </w:rPr>
  </w:style>
  <w:style w:type="character" w:customStyle="1" w:styleId="a8">
    <w:name w:val="Абзац Знак"/>
    <w:link w:val="a7"/>
    <w:locked/>
    <w:rsid w:val="000D099E"/>
    <w:rPr>
      <w:rFonts w:ascii="Times New Roman" w:eastAsia="Calibri" w:hAnsi="Times New Roman" w:cs="Times New Roman"/>
      <w:sz w:val="24"/>
      <w:szCs w:val="24"/>
      <w:lang w:eastAsia="ru-RU"/>
    </w:rPr>
  </w:style>
  <w:style w:type="paragraph" w:customStyle="1" w:styleId="2">
    <w:name w:val="Абзац списка2"/>
    <w:basedOn w:val="a"/>
    <w:rsid w:val="00A13158"/>
    <w:pPr>
      <w:spacing w:after="200" w:line="276" w:lineRule="auto"/>
      <w:ind w:left="720"/>
      <w:contextualSpacing/>
    </w:pPr>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337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E0D459DE155C9BA94B041810B2245345FD5738FB096CF4F4890E5E7049B3EC8A406DBE6E718AFADAE5B93F3DDPEH" TargetMode="External"/><Relationship Id="rId13" Type="http://schemas.openxmlformats.org/officeDocument/2006/relationships/hyperlink" Target="consultantplus://offline/ref=02919995AFE5532833F5CE42350DC1770B8B57B53C376295B387BC8BF7q7p2N" TargetMode="External"/><Relationship Id="rId18" Type="http://schemas.openxmlformats.org/officeDocument/2006/relationships/hyperlink" Target="consultantplus://offline/ref=02919995AFE5532833F5D04F236196780C860DBF35326DC6EBD0BADCA822B022D6316DA507DCCE66186F51ACq7p2N" TargetMode="External"/><Relationship Id="rId26" Type="http://schemas.openxmlformats.org/officeDocument/2006/relationships/hyperlink" Target="consultantplus://offline/ref=02919995AFE5532833F5D04F236196780C860DBF353260CAE8D1BADCA822B022D6316DA507DCCE66186F54A5q7pDN" TargetMode="External"/><Relationship Id="rId3" Type="http://schemas.microsoft.com/office/2007/relationships/stylesWithEffects" Target="stylesWithEffects.xml"/><Relationship Id="rId21" Type="http://schemas.openxmlformats.org/officeDocument/2006/relationships/hyperlink" Target="consultantplus://offline/ref=02919995AFE5532833F5D04F236196780C860DBF31306ECAE6D8E7D6A07BBC20D13E32B20095C267186F50qApDN" TargetMode="External"/><Relationship Id="rId7" Type="http://schemas.openxmlformats.org/officeDocument/2006/relationships/hyperlink" Target="consultantplus://offline/ref=6AAFEC82DEFDB794DC1378A5299DC977B16F6B576B5AF3959022ABBDADE7742914D48D3A29D3B4BFEB5006B9T3NCH" TargetMode="External"/><Relationship Id="rId12" Type="http://schemas.openxmlformats.org/officeDocument/2006/relationships/hyperlink" Target="consultantplus://offline/ref=02919995AFE5532833F5CE42350DC1770B8A50B03C366295B387BC8BF7q7p2N" TargetMode="External"/><Relationship Id="rId17" Type="http://schemas.openxmlformats.org/officeDocument/2006/relationships/hyperlink" Target="consultantplus://offline/ref=02919995AFE5532833F5D04F236196780C860DBF353260CBEBD4BADCA822B022D6q3p1N" TargetMode="External"/><Relationship Id="rId25" Type="http://schemas.openxmlformats.org/officeDocument/2006/relationships/hyperlink" Target="consultantplus://offline/ref=02919995AFE5532833F5D04F236196780C860DBF353260CBEBD4BADCA822B022D6316DA507DCCE66186F54ACq7pDN" TargetMode="External"/><Relationship Id="rId2" Type="http://schemas.openxmlformats.org/officeDocument/2006/relationships/styles" Target="styles.xml"/><Relationship Id="rId16" Type="http://schemas.openxmlformats.org/officeDocument/2006/relationships/hyperlink" Target="consultantplus://offline/ref=02919995AFE5532833F5CE42350DC1770B8952B73C376295B387BC8BF7q7p2N" TargetMode="External"/><Relationship Id="rId20" Type="http://schemas.openxmlformats.org/officeDocument/2006/relationships/hyperlink" Target="consultantplus://offline/ref=02919995AFE5532833F5D04F236196780C860DBF30346AC0EAD8E7D6A07BBC20D13E32B20095C267186F51qAp4N" TargetMode="External"/><Relationship Id="rId29" Type="http://schemas.openxmlformats.org/officeDocument/2006/relationships/hyperlink" Target="consultantplus://offline/ref=00CA0419CDB9212EEF8EE20ACD9A0EF08A056FA636A62DC3134FCD030BACE1DBA9B80C6A744AC49139543F60c1Z2G" TargetMode="Externa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consultantplus://offline/ref=00CA0419CDB9212EEF8EE20ACD9A0EF08A056FA636A62DC3134FCD030BACE1DBA9B80C6A744AC49139543F60c1Z2G" TargetMode="External"/><Relationship Id="rId24" Type="http://schemas.openxmlformats.org/officeDocument/2006/relationships/hyperlink" Target="consultantplus://offline/ref=02919995AFE5532833F5D04F236196780C860DBF35326CCBE6D3BADCA822B022D6q3p1N" TargetMode="External"/><Relationship Id="rId5" Type="http://schemas.openxmlformats.org/officeDocument/2006/relationships/webSettings" Target="webSettings.xml"/><Relationship Id="rId15" Type="http://schemas.openxmlformats.org/officeDocument/2006/relationships/hyperlink" Target="consultantplus://offline/ref=02919995AFE5532833F5CE42350DC1770B8A53B036306295B387BC8BF7q7p2N" TargetMode="External"/><Relationship Id="rId23" Type="http://schemas.openxmlformats.org/officeDocument/2006/relationships/hyperlink" Target="consultantplus://offline/ref=02919995AFE5532833F5D04F236196780C860DBF303B6EC2E6D8E7D6A07BBC20D13E32B20095C267186F50qApDN" TargetMode="External"/><Relationship Id="rId28" Type="http://schemas.openxmlformats.org/officeDocument/2006/relationships/hyperlink" Target="consultantplus://offline/ref=02919995AFE5532833F5CE42350DC1770B8B5BB135356295B387BC8BF7q7p2N" TargetMode="External"/><Relationship Id="rId10" Type="http://schemas.openxmlformats.org/officeDocument/2006/relationships/hyperlink" Target="consultantplus://offline/ref=00CA0419CDB9212EEF8EE20ACD9A0EF08A056FA636A62DC3134FCD030BACE1DBA9B80C6A744AC49139543F67c1Z2G" TargetMode="External"/><Relationship Id="rId19" Type="http://schemas.openxmlformats.org/officeDocument/2006/relationships/hyperlink" Target="consultantplus://offline/ref=02919995AFE5532833F5D04F236196780C860DBF3C3561C7ECD8E7D6A07BBC20D13E32B20095C267186F50qApCN"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DE0D459DE155C9BA94B041810B2245345FD5738FB097C7484E96E5E7049B3EC8A406DBE6E718AFADAE5F94F1DDP6H" TargetMode="External"/><Relationship Id="rId14" Type="http://schemas.openxmlformats.org/officeDocument/2006/relationships/hyperlink" Target="consultantplus://offline/ref=02919995AFE5532833F5CE42350DC1770B8F5AB137376295B387BC8BF7q7p2N" TargetMode="External"/><Relationship Id="rId22" Type="http://schemas.openxmlformats.org/officeDocument/2006/relationships/hyperlink" Target="consultantplus://offline/ref=02919995AFE5532833F5CE42350DC1770B8A53B036306295B387BC8BF772B67796716BF04499C265q1pBN" TargetMode="External"/><Relationship Id="rId27" Type="http://schemas.openxmlformats.org/officeDocument/2006/relationships/hyperlink" Target="consultantplus://offline/ref=02919995AFE5532833F5CE42350DC1770B8B57B53C376295B387BC8BF7q7p2N"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26</Pages>
  <Words>8417</Words>
  <Characters>47977</Characters>
  <Application>Microsoft Office Word</Application>
  <DocSecurity>0</DocSecurity>
  <Lines>399</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Вера И. Кравец</dc:creator>
  <cp:lastModifiedBy>Киямова Юлия Валерьевна</cp:lastModifiedBy>
  <cp:revision>20</cp:revision>
  <cp:lastPrinted>2016-11-11T06:28:00Z</cp:lastPrinted>
  <dcterms:created xsi:type="dcterms:W3CDTF">2016-11-01T10:43:00Z</dcterms:created>
  <dcterms:modified xsi:type="dcterms:W3CDTF">2016-12-12T06:04:00Z</dcterms:modified>
</cp:coreProperties>
</file>